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F8" w:rsidRPr="000119CE" w:rsidRDefault="000119CE" w:rsidP="008827B5">
      <w:pPr>
        <w:jc w:val="both"/>
        <w:rPr>
          <w:rFonts w:ascii="Tahoma" w:hAnsi="Tahoma" w:cs="Tahoma"/>
          <w:b/>
          <w:lang w:val="sr-Latn-RS"/>
        </w:rPr>
      </w:pPr>
      <w:r w:rsidRPr="000119CE">
        <w:rPr>
          <w:rFonts w:ascii="Tahoma" w:hAnsi="Tahoma" w:cs="Tahoma"/>
          <w:b/>
          <w:lang w:val="sr-Latn-RS"/>
        </w:rPr>
        <w:t>SMERNICE ZA NABAVKE I NAJBOLJE PRAKSE</w:t>
      </w:r>
    </w:p>
    <w:p w:rsidR="008827B5" w:rsidRPr="000119CE" w:rsidRDefault="000119CE" w:rsidP="008827B5">
      <w:pPr>
        <w:jc w:val="both"/>
        <w:rPr>
          <w:rFonts w:ascii="Tahoma" w:hAnsi="Tahoma" w:cs="Tahoma"/>
          <w:b/>
          <w:color w:val="2E74B5" w:themeColor="accent1" w:themeShade="BF"/>
          <w:lang w:val="sr-Latn-RS"/>
        </w:rPr>
      </w:pPr>
      <w:r w:rsidRPr="000119CE">
        <w:rPr>
          <w:rFonts w:ascii="Tahoma" w:hAnsi="Tahoma" w:cs="Tahoma"/>
          <w:b/>
          <w:color w:val="2E74B5" w:themeColor="accent1" w:themeShade="BF"/>
          <w:lang w:val="sr-Latn-RS"/>
        </w:rPr>
        <w:t xml:space="preserve">Pregled </w:t>
      </w:r>
    </w:p>
    <w:p w:rsidR="003B1392" w:rsidRPr="000119CE" w:rsidRDefault="000119CE" w:rsidP="008827B5">
      <w:pPr>
        <w:jc w:val="both"/>
        <w:rPr>
          <w:rFonts w:ascii="Tahoma" w:hAnsi="Tahoma" w:cs="Tahoma"/>
          <w:lang w:val="sr-Latn-RS"/>
        </w:rPr>
      </w:pPr>
      <w:r>
        <w:rPr>
          <w:rFonts w:ascii="Tahoma" w:hAnsi="Tahoma" w:cs="Tahoma"/>
          <w:lang w:val="sr-Latn-RS"/>
        </w:rPr>
        <w:t>Nabavka robe</w:t>
      </w:r>
      <w:r w:rsidRPr="000119CE">
        <w:rPr>
          <w:rFonts w:ascii="Tahoma" w:hAnsi="Tahoma" w:cs="Tahoma"/>
          <w:lang w:val="sr-Latn-RS"/>
        </w:rPr>
        <w:t xml:space="preserve">, usluga i rada neophodna je za nesmetan rad organizacije. Cilj sistema interne kontrole za snabdevanje </w:t>
      </w:r>
      <w:r>
        <w:rPr>
          <w:rFonts w:ascii="Tahoma" w:hAnsi="Tahoma" w:cs="Tahoma"/>
          <w:lang w:val="sr-Latn-RS"/>
        </w:rPr>
        <w:t>robom</w:t>
      </w:r>
      <w:r w:rsidRPr="000119CE">
        <w:rPr>
          <w:rFonts w:ascii="Tahoma" w:hAnsi="Tahoma" w:cs="Tahoma"/>
          <w:lang w:val="sr-Latn-RS"/>
        </w:rPr>
        <w:t xml:space="preserve">, uslugama i radom je da obezbedi da narudžbe obrađuju pojedinci koji imaju veštine da procene koje su kupovine potrebne od dobavljača koji nude najbolje ponude, kako bi se osiguralo da izvršene kupovine ne prelaze predviđeni budžet i </w:t>
      </w:r>
      <w:r>
        <w:rPr>
          <w:rFonts w:ascii="Tahoma" w:hAnsi="Tahoma" w:cs="Tahoma"/>
          <w:lang w:val="sr-Latn-RS"/>
        </w:rPr>
        <w:t xml:space="preserve">da </w:t>
      </w:r>
      <w:r w:rsidRPr="000119CE">
        <w:rPr>
          <w:rFonts w:ascii="Tahoma" w:hAnsi="Tahoma" w:cs="Tahoma"/>
          <w:lang w:val="sr-Latn-RS"/>
        </w:rPr>
        <w:t>su otvoren</w:t>
      </w:r>
      <w:r>
        <w:rPr>
          <w:rFonts w:ascii="Tahoma" w:hAnsi="Tahoma" w:cs="Tahoma"/>
          <w:lang w:val="sr-Latn-RS"/>
        </w:rPr>
        <w:t>e</w:t>
      </w:r>
      <w:r w:rsidRPr="000119CE">
        <w:rPr>
          <w:rFonts w:ascii="Tahoma" w:hAnsi="Tahoma" w:cs="Tahoma"/>
          <w:lang w:val="sr-Latn-RS"/>
        </w:rPr>
        <w:t xml:space="preserve"> i u postupku poštene konkurencije za sve </w:t>
      </w:r>
      <w:r>
        <w:rPr>
          <w:rFonts w:ascii="Tahoma" w:hAnsi="Tahoma" w:cs="Tahoma"/>
          <w:lang w:val="sr-Latn-RS"/>
        </w:rPr>
        <w:t>one</w:t>
      </w:r>
      <w:r w:rsidRPr="000119CE">
        <w:rPr>
          <w:rFonts w:ascii="Tahoma" w:hAnsi="Tahoma" w:cs="Tahoma"/>
          <w:lang w:val="sr-Latn-RS"/>
        </w:rPr>
        <w:t xml:space="preserve"> koji pružaju </w:t>
      </w:r>
      <w:r>
        <w:rPr>
          <w:rFonts w:ascii="Tahoma" w:hAnsi="Tahoma" w:cs="Tahoma"/>
          <w:lang w:val="sr-Latn-RS"/>
        </w:rPr>
        <w:t>robu</w:t>
      </w:r>
      <w:r w:rsidRPr="000119CE">
        <w:rPr>
          <w:rFonts w:ascii="Tahoma" w:hAnsi="Tahoma" w:cs="Tahoma"/>
          <w:lang w:val="sr-Latn-RS"/>
        </w:rPr>
        <w:t xml:space="preserve"> ili usluge. Zaposleni u nevladinim organizacijama uključeni u nabavku treba da vode sve poslove </w:t>
      </w:r>
      <w:r>
        <w:rPr>
          <w:rFonts w:ascii="Tahoma" w:hAnsi="Tahoma" w:cs="Tahoma"/>
          <w:lang w:val="sr-Latn-RS"/>
        </w:rPr>
        <w:t>iskreno</w:t>
      </w:r>
      <w:r w:rsidRPr="000119CE">
        <w:rPr>
          <w:rFonts w:ascii="Tahoma" w:hAnsi="Tahoma" w:cs="Tahoma"/>
          <w:lang w:val="sr-Latn-RS"/>
        </w:rPr>
        <w:t xml:space="preserve">, pošteno, </w:t>
      </w:r>
      <w:r>
        <w:rPr>
          <w:rFonts w:ascii="Tahoma" w:hAnsi="Tahoma" w:cs="Tahoma"/>
          <w:lang w:val="sr-Latn-RS"/>
        </w:rPr>
        <w:t>sa integritetom</w:t>
      </w:r>
      <w:r w:rsidRPr="000119CE">
        <w:rPr>
          <w:rFonts w:ascii="Tahoma" w:hAnsi="Tahoma" w:cs="Tahoma"/>
          <w:lang w:val="sr-Latn-RS"/>
        </w:rPr>
        <w:t xml:space="preserve"> i transparentno</w:t>
      </w:r>
      <w:r w:rsidR="00CC7C25" w:rsidRPr="000119CE">
        <w:rPr>
          <w:rFonts w:ascii="Tahoma" w:hAnsi="Tahoma" w:cs="Tahoma"/>
          <w:lang w:val="sr-Latn-RS"/>
        </w:rPr>
        <w:t>.</w:t>
      </w:r>
    </w:p>
    <w:p w:rsidR="000119CE" w:rsidRPr="000119CE" w:rsidRDefault="000119CE" w:rsidP="000119CE">
      <w:pPr>
        <w:jc w:val="both"/>
        <w:rPr>
          <w:rFonts w:ascii="Tahoma" w:hAnsi="Tahoma" w:cs="Tahoma"/>
          <w:lang w:val="sr-Latn-RS"/>
        </w:rPr>
      </w:pPr>
      <w:r w:rsidRPr="000119CE">
        <w:rPr>
          <w:rFonts w:ascii="Tahoma" w:hAnsi="Tahoma" w:cs="Tahoma"/>
          <w:lang w:val="sr-Latn-RS"/>
        </w:rPr>
        <w:t xml:space="preserve">Dobar sistem nabavke važan je za nevladinu organizaciju jer pomaže da se osigura da kupljena </w:t>
      </w:r>
      <w:r w:rsidR="00B75459">
        <w:rPr>
          <w:rFonts w:ascii="Tahoma" w:hAnsi="Tahoma" w:cs="Tahoma"/>
          <w:lang w:val="sr-Latn-RS"/>
        </w:rPr>
        <w:t>roba i usluge predstavljaju vr</w:t>
      </w:r>
      <w:r w:rsidRPr="000119CE">
        <w:rPr>
          <w:rFonts w:ascii="Tahoma" w:hAnsi="Tahoma" w:cs="Tahoma"/>
          <w:lang w:val="sr-Latn-RS"/>
        </w:rPr>
        <w:t>ednost za novac. Takođe pomaže u smanjenju mogućnosti zloupotrebe.</w:t>
      </w:r>
    </w:p>
    <w:p w:rsidR="000119CE" w:rsidRPr="000119CE" w:rsidRDefault="000119CE" w:rsidP="000119CE">
      <w:pPr>
        <w:jc w:val="both"/>
        <w:rPr>
          <w:rFonts w:ascii="Tahoma" w:hAnsi="Tahoma" w:cs="Tahoma"/>
          <w:lang w:val="sr-Latn-RS"/>
        </w:rPr>
      </w:pPr>
      <w:r w:rsidRPr="000119CE">
        <w:rPr>
          <w:rFonts w:ascii="Tahoma" w:hAnsi="Tahoma" w:cs="Tahoma"/>
          <w:lang w:val="sr-Latn-RS"/>
        </w:rPr>
        <w:t>Preporučuje se da sve nevladine organizacije treba da imaju u pisanoj formi sopstvenu politiku nabavke ili da usvoje neke od dobrih praksi iz drugih NVO ili strogih pravila donatora. Oni pomažu da se osigura da se odgovarajuće kvalifikovani izvođači</w:t>
      </w:r>
      <w:r w:rsidR="00B75459">
        <w:rPr>
          <w:rFonts w:ascii="Tahoma" w:hAnsi="Tahoma" w:cs="Tahoma"/>
          <w:lang w:val="sr-Latn-RS"/>
        </w:rPr>
        <w:t xml:space="preserve"> (dobavljači)</w:t>
      </w:r>
      <w:r w:rsidRPr="000119CE">
        <w:rPr>
          <w:rFonts w:ascii="Tahoma" w:hAnsi="Tahoma" w:cs="Tahoma"/>
          <w:lang w:val="sr-Latn-RS"/>
        </w:rPr>
        <w:t xml:space="preserve"> biraju bez pristrasnosti i da</w:t>
      </w:r>
      <w:r w:rsidR="00B75459">
        <w:rPr>
          <w:rFonts w:ascii="Tahoma" w:hAnsi="Tahoma" w:cs="Tahoma"/>
          <w:lang w:val="sr-Latn-RS"/>
        </w:rPr>
        <w:t xml:space="preserve"> se dobije najbolji odnos cene i </w:t>
      </w:r>
      <w:r w:rsidRPr="000119CE">
        <w:rPr>
          <w:rFonts w:ascii="Tahoma" w:hAnsi="Tahoma" w:cs="Tahoma"/>
          <w:lang w:val="sr-Latn-RS"/>
        </w:rPr>
        <w:t>kvalitet</w:t>
      </w:r>
      <w:r w:rsidR="00B75459">
        <w:rPr>
          <w:rFonts w:ascii="Tahoma" w:hAnsi="Tahoma" w:cs="Tahoma"/>
          <w:lang w:val="sr-Latn-RS"/>
        </w:rPr>
        <w:t>a</w:t>
      </w:r>
      <w:r w:rsidRPr="000119CE">
        <w:rPr>
          <w:rFonts w:ascii="Tahoma" w:hAnsi="Tahoma" w:cs="Tahoma"/>
          <w:lang w:val="sr-Latn-RS"/>
        </w:rPr>
        <w:t xml:space="preserve"> ili najbolja cena, uz potpunu transparentnost primerenu korišćenju sredstava.</w:t>
      </w:r>
    </w:p>
    <w:p w:rsidR="000028D4" w:rsidRPr="000119CE" w:rsidRDefault="000119CE" w:rsidP="000119CE">
      <w:pPr>
        <w:jc w:val="both"/>
        <w:rPr>
          <w:rFonts w:ascii="Tahoma" w:hAnsi="Tahoma" w:cs="Tahoma"/>
          <w:lang w:val="sr-Latn-RS"/>
        </w:rPr>
      </w:pPr>
      <w:r w:rsidRPr="000119CE">
        <w:rPr>
          <w:rFonts w:ascii="Tahoma" w:hAnsi="Tahoma" w:cs="Tahoma"/>
          <w:lang w:val="sr-Latn-RS"/>
        </w:rPr>
        <w:t xml:space="preserve">NVO </w:t>
      </w:r>
      <w:r w:rsidR="00B75459">
        <w:rPr>
          <w:rFonts w:ascii="Tahoma" w:hAnsi="Tahoma" w:cs="Tahoma"/>
          <w:lang w:val="sr-Latn-RS"/>
        </w:rPr>
        <w:t>treba da se pridržava</w:t>
      </w:r>
      <w:r w:rsidRPr="000119CE">
        <w:rPr>
          <w:rFonts w:ascii="Tahoma" w:hAnsi="Tahoma" w:cs="Tahoma"/>
          <w:lang w:val="sr-Latn-RS"/>
        </w:rPr>
        <w:t xml:space="preserve"> određenih metoda u </w:t>
      </w:r>
      <w:r w:rsidR="00B75459">
        <w:rPr>
          <w:rFonts w:ascii="Tahoma" w:hAnsi="Tahoma" w:cs="Tahoma"/>
          <w:lang w:val="sr-Latn-RS"/>
        </w:rPr>
        <w:t>nabavci</w:t>
      </w:r>
      <w:r w:rsidRPr="000119CE">
        <w:rPr>
          <w:rFonts w:ascii="Tahoma" w:hAnsi="Tahoma" w:cs="Tahoma"/>
          <w:lang w:val="sr-Latn-RS"/>
        </w:rPr>
        <w:t xml:space="preserve"> robe, opreme i usluga potrebnih za potrebe organizacije ili njenih projekata. Korišćenje konkurentnih ponuda biće prioritetna praksa</w:t>
      </w:r>
      <w:r w:rsidR="006C43D9" w:rsidRPr="000119CE">
        <w:rPr>
          <w:rFonts w:ascii="Tahoma" w:hAnsi="Tahoma" w:cs="Tahoma"/>
          <w:lang w:val="sr-Latn-RS"/>
        </w:rPr>
        <w:t xml:space="preserve">. </w:t>
      </w:r>
    </w:p>
    <w:p w:rsidR="00B75459" w:rsidRPr="00B75459" w:rsidRDefault="00B75459" w:rsidP="00B75459">
      <w:pPr>
        <w:jc w:val="both"/>
        <w:rPr>
          <w:rFonts w:ascii="Tahoma" w:hAnsi="Tahoma" w:cs="Tahoma"/>
          <w:lang w:val="sr-Latn-RS"/>
        </w:rPr>
      </w:pPr>
      <w:r w:rsidRPr="00B75459">
        <w:rPr>
          <w:rFonts w:ascii="Tahoma" w:hAnsi="Tahoma" w:cs="Tahoma"/>
          <w:lang w:val="sr-Latn-RS"/>
        </w:rPr>
        <w:t>Prvi kriterijum pri izboru dobavljača biće najniža ponuda. Međutim, ako dobavljač ne pruža potreban nivo usluge ili odgovarajuću garanciju, tada će se uzeti u obzir i drugi kriterijumi.</w:t>
      </w:r>
    </w:p>
    <w:p w:rsidR="00B75459" w:rsidRPr="00B75459" w:rsidRDefault="00B75459" w:rsidP="00B75459">
      <w:pPr>
        <w:jc w:val="both"/>
        <w:rPr>
          <w:rFonts w:ascii="Tahoma" w:hAnsi="Tahoma" w:cs="Tahoma"/>
          <w:lang w:val="sr-Latn-RS"/>
        </w:rPr>
      </w:pPr>
      <w:r w:rsidRPr="00B75459">
        <w:rPr>
          <w:rFonts w:ascii="Tahoma" w:hAnsi="Tahoma" w:cs="Tahoma"/>
          <w:lang w:val="sr-Latn-RS"/>
        </w:rPr>
        <w:t>Pre početka bilo kakvog procesa nabavke, budžetska opredeljenja bi trebalo da budu odražena u kasnijem sporazumu o finansiranju.</w:t>
      </w:r>
    </w:p>
    <w:p w:rsidR="00CC7C25" w:rsidRPr="000119CE" w:rsidRDefault="00B75459" w:rsidP="00B75459">
      <w:pPr>
        <w:jc w:val="both"/>
        <w:rPr>
          <w:rFonts w:ascii="Tahoma" w:hAnsi="Tahoma" w:cs="Tahoma"/>
          <w:lang w:val="sr-Latn-RS"/>
        </w:rPr>
      </w:pPr>
      <w:r w:rsidRPr="00B75459">
        <w:rPr>
          <w:rFonts w:ascii="Tahoma" w:hAnsi="Tahoma" w:cs="Tahoma"/>
          <w:lang w:val="sr-Latn-RS"/>
        </w:rPr>
        <w:t>Glavni principi nabavke su</w:t>
      </w:r>
      <w:r w:rsidR="00CC7C25" w:rsidRPr="000119CE">
        <w:rPr>
          <w:rFonts w:ascii="Tahoma" w:hAnsi="Tahoma" w:cs="Tahoma"/>
          <w:lang w:val="sr-Latn-RS"/>
        </w:rPr>
        <w:t>:</w:t>
      </w:r>
    </w:p>
    <w:p w:rsidR="00963937" w:rsidRPr="00963937" w:rsidRDefault="00963937" w:rsidP="00963937">
      <w:pPr>
        <w:pStyle w:val="ListParagraph"/>
        <w:numPr>
          <w:ilvl w:val="0"/>
          <w:numId w:val="1"/>
        </w:numPr>
        <w:jc w:val="both"/>
        <w:rPr>
          <w:rFonts w:ascii="Tahoma" w:hAnsi="Tahoma" w:cs="Tahoma"/>
          <w:lang w:val="sr-Latn-RS"/>
        </w:rPr>
      </w:pPr>
      <w:r>
        <w:rPr>
          <w:rFonts w:ascii="Tahoma" w:hAnsi="Tahoma" w:cs="Tahoma"/>
          <w:lang w:val="sr-Latn-RS"/>
        </w:rPr>
        <w:t>K</w:t>
      </w:r>
      <w:r w:rsidRPr="00963937">
        <w:rPr>
          <w:rFonts w:ascii="Tahoma" w:hAnsi="Tahoma" w:cs="Tahoma"/>
          <w:lang w:val="sr-Latn-RS"/>
        </w:rPr>
        <w:t>orišćenje sredstava samo u namenske svrhe;</w:t>
      </w:r>
    </w:p>
    <w:p w:rsidR="00963937" w:rsidRPr="00963937" w:rsidRDefault="00963937" w:rsidP="00963937">
      <w:pPr>
        <w:pStyle w:val="ListParagraph"/>
        <w:numPr>
          <w:ilvl w:val="0"/>
          <w:numId w:val="1"/>
        </w:numPr>
        <w:jc w:val="both"/>
        <w:rPr>
          <w:rFonts w:ascii="Tahoma" w:hAnsi="Tahoma" w:cs="Tahoma"/>
          <w:lang w:val="sr-Latn-RS"/>
        </w:rPr>
      </w:pPr>
      <w:r w:rsidRPr="00963937">
        <w:rPr>
          <w:rFonts w:ascii="Tahoma" w:hAnsi="Tahoma" w:cs="Tahoma"/>
          <w:lang w:val="sr-Latn-RS"/>
        </w:rPr>
        <w:t>Ekonomičnost i efikasnost;</w:t>
      </w:r>
    </w:p>
    <w:p w:rsidR="00963937" w:rsidRPr="00963937" w:rsidRDefault="00963937" w:rsidP="00963937">
      <w:pPr>
        <w:pStyle w:val="ListParagraph"/>
        <w:numPr>
          <w:ilvl w:val="0"/>
          <w:numId w:val="1"/>
        </w:numPr>
        <w:jc w:val="both"/>
        <w:rPr>
          <w:rFonts w:ascii="Tahoma" w:hAnsi="Tahoma" w:cs="Tahoma"/>
          <w:lang w:val="sr-Latn-RS"/>
        </w:rPr>
      </w:pPr>
      <w:r w:rsidRPr="00963937">
        <w:rPr>
          <w:rFonts w:ascii="Tahoma" w:hAnsi="Tahoma" w:cs="Tahoma"/>
          <w:lang w:val="sr-Latn-RS"/>
        </w:rPr>
        <w:t>Pre</w:t>
      </w:r>
      <w:r>
        <w:rPr>
          <w:rFonts w:ascii="Tahoma" w:hAnsi="Tahoma" w:cs="Tahoma"/>
          <w:lang w:val="sr-Latn-RS"/>
        </w:rPr>
        <w:t>liminarno</w:t>
      </w:r>
      <w:r w:rsidRPr="00963937">
        <w:rPr>
          <w:rFonts w:ascii="Tahoma" w:hAnsi="Tahoma" w:cs="Tahoma"/>
          <w:lang w:val="sr-Latn-RS"/>
        </w:rPr>
        <w:t xml:space="preserve"> obaveštenje za sve strane;</w:t>
      </w:r>
    </w:p>
    <w:p w:rsidR="00963937" w:rsidRPr="00963937" w:rsidRDefault="00963937" w:rsidP="00963937">
      <w:pPr>
        <w:pStyle w:val="ListParagraph"/>
        <w:numPr>
          <w:ilvl w:val="0"/>
          <w:numId w:val="1"/>
        </w:numPr>
        <w:jc w:val="both"/>
        <w:rPr>
          <w:rFonts w:ascii="Tahoma" w:hAnsi="Tahoma" w:cs="Tahoma"/>
          <w:lang w:val="sr-Latn-RS"/>
        </w:rPr>
      </w:pPr>
      <w:r>
        <w:rPr>
          <w:rFonts w:ascii="Tahoma" w:hAnsi="Tahoma" w:cs="Tahoma"/>
          <w:lang w:val="sr-Latn-RS"/>
        </w:rPr>
        <w:t>Kompetetivna</w:t>
      </w:r>
      <w:r w:rsidRPr="00963937">
        <w:rPr>
          <w:rFonts w:ascii="Tahoma" w:hAnsi="Tahoma" w:cs="Tahoma"/>
          <w:lang w:val="sr-Latn-RS"/>
        </w:rPr>
        <w:t xml:space="preserve"> selekcija;</w:t>
      </w:r>
    </w:p>
    <w:p w:rsidR="00963937" w:rsidRPr="00963937" w:rsidRDefault="00963937" w:rsidP="00963937">
      <w:pPr>
        <w:pStyle w:val="ListParagraph"/>
        <w:numPr>
          <w:ilvl w:val="0"/>
          <w:numId w:val="1"/>
        </w:numPr>
        <w:jc w:val="both"/>
        <w:rPr>
          <w:rFonts w:ascii="Tahoma" w:hAnsi="Tahoma" w:cs="Tahoma"/>
          <w:lang w:val="sr-Latn-RS"/>
        </w:rPr>
      </w:pPr>
      <w:r w:rsidRPr="00963937">
        <w:rPr>
          <w:rFonts w:ascii="Tahoma" w:hAnsi="Tahoma" w:cs="Tahoma"/>
          <w:lang w:val="sr-Latn-RS"/>
        </w:rPr>
        <w:t>Odgovarajući kriterijumi ocenjivanja;</w:t>
      </w:r>
    </w:p>
    <w:p w:rsidR="00963937" w:rsidRPr="00963937" w:rsidRDefault="00963937" w:rsidP="00963937">
      <w:pPr>
        <w:pStyle w:val="ListParagraph"/>
        <w:numPr>
          <w:ilvl w:val="0"/>
          <w:numId w:val="1"/>
        </w:numPr>
        <w:jc w:val="both"/>
        <w:rPr>
          <w:rFonts w:ascii="Tahoma" w:hAnsi="Tahoma" w:cs="Tahoma"/>
          <w:lang w:val="sr-Latn-RS"/>
        </w:rPr>
      </w:pPr>
      <w:r w:rsidRPr="00963937">
        <w:rPr>
          <w:rFonts w:ascii="Tahoma" w:hAnsi="Tahoma" w:cs="Tahoma"/>
          <w:lang w:val="sr-Latn-RS"/>
        </w:rPr>
        <w:t>Odgov</w:t>
      </w:r>
      <w:r>
        <w:rPr>
          <w:rFonts w:ascii="Tahoma" w:hAnsi="Tahoma" w:cs="Tahoma"/>
          <w:lang w:val="sr-Latn-RS"/>
        </w:rPr>
        <w:t>arajuće tehničke specifikacije</w:t>
      </w:r>
      <w:r w:rsidRPr="00963937">
        <w:rPr>
          <w:rFonts w:ascii="Tahoma" w:hAnsi="Tahoma" w:cs="Tahoma"/>
          <w:lang w:val="sr-Latn-RS"/>
        </w:rPr>
        <w:t>/projektni zadatak;</w:t>
      </w:r>
    </w:p>
    <w:p w:rsidR="00963937" w:rsidRPr="00963937" w:rsidRDefault="00963937" w:rsidP="00963937">
      <w:pPr>
        <w:pStyle w:val="ListParagraph"/>
        <w:numPr>
          <w:ilvl w:val="0"/>
          <w:numId w:val="1"/>
        </w:numPr>
        <w:jc w:val="both"/>
        <w:rPr>
          <w:rFonts w:ascii="Tahoma" w:hAnsi="Tahoma" w:cs="Tahoma"/>
          <w:lang w:val="sr-Latn-RS"/>
        </w:rPr>
      </w:pPr>
      <w:r w:rsidRPr="00963937">
        <w:rPr>
          <w:rFonts w:ascii="Tahoma" w:hAnsi="Tahoma" w:cs="Tahoma"/>
          <w:lang w:val="sr-Latn-RS"/>
        </w:rPr>
        <w:t>Otvoreni i transparentni procesi;</w:t>
      </w:r>
    </w:p>
    <w:p w:rsidR="00CC7C25" w:rsidRPr="000119CE" w:rsidRDefault="00963937" w:rsidP="00963937">
      <w:pPr>
        <w:pStyle w:val="ListParagraph"/>
        <w:numPr>
          <w:ilvl w:val="0"/>
          <w:numId w:val="1"/>
        </w:numPr>
        <w:jc w:val="both"/>
        <w:rPr>
          <w:rFonts w:ascii="Tahoma" w:hAnsi="Tahoma" w:cs="Tahoma"/>
          <w:lang w:val="sr-Latn-RS"/>
        </w:rPr>
      </w:pPr>
      <w:r w:rsidRPr="00963937">
        <w:rPr>
          <w:rFonts w:ascii="Tahoma" w:hAnsi="Tahoma" w:cs="Tahoma"/>
          <w:lang w:val="sr-Latn-RS"/>
        </w:rPr>
        <w:t>Najviši etički standard - nema prevara ili koruptivnih radnji</w:t>
      </w:r>
      <w:r w:rsidR="00CC7C25" w:rsidRPr="000119CE">
        <w:rPr>
          <w:rFonts w:ascii="Tahoma" w:hAnsi="Tahoma" w:cs="Tahoma"/>
          <w:lang w:val="sr-Latn-RS"/>
        </w:rPr>
        <w:t>.</w:t>
      </w:r>
    </w:p>
    <w:p w:rsidR="00E87959" w:rsidRPr="00E87959" w:rsidRDefault="00E87959" w:rsidP="00E87959">
      <w:pPr>
        <w:jc w:val="both"/>
        <w:rPr>
          <w:rFonts w:ascii="Tahoma" w:hAnsi="Tahoma" w:cs="Tahoma"/>
          <w:lang w:val="sr-Latn-RS"/>
        </w:rPr>
      </w:pPr>
      <w:r w:rsidRPr="00E87959">
        <w:rPr>
          <w:rFonts w:ascii="Tahoma" w:hAnsi="Tahoma" w:cs="Tahoma"/>
          <w:lang w:val="sr-Latn-RS"/>
        </w:rPr>
        <w:t>Dužnosti osoblja uključenog u proces nabavke trebalo bi na odgovarajući način razdvojiti (</w:t>
      </w:r>
      <w:r>
        <w:rPr>
          <w:rFonts w:ascii="Tahoma" w:hAnsi="Tahoma" w:cs="Tahoma"/>
          <w:lang w:val="sr-Latn-RS"/>
        </w:rPr>
        <w:t>na primer</w:t>
      </w:r>
      <w:r w:rsidRPr="00E87959">
        <w:rPr>
          <w:rFonts w:ascii="Tahoma" w:hAnsi="Tahoma" w:cs="Tahoma"/>
          <w:lang w:val="sr-Latn-RS"/>
        </w:rPr>
        <w:t xml:space="preserve"> </w:t>
      </w:r>
      <w:r>
        <w:rPr>
          <w:rFonts w:ascii="Tahoma" w:hAnsi="Tahoma" w:cs="Tahoma"/>
          <w:lang w:val="sr-Latn-RS"/>
        </w:rPr>
        <w:t>t</w:t>
      </w:r>
      <w:r w:rsidRPr="00E87959">
        <w:rPr>
          <w:rFonts w:ascii="Tahoma" w:hAnsi="Tahoma" w:cs="Tahoma"/>
          <w:lang w:val="sr-Latn-RS"/>
        </w:rPr>
        <w:t xml:space="preserve">amo gde je to moguće, različitom osoblju treba dodeliti sastavljanje specifikacija, </w:t>
      </w:r>
      <w:r>
        <w:rPr>
          <w:rFonts w:ascii="Tahoma" w:hAnsi="Tahoma" w:cs="Tahoma"/>
          <w:lang w:val="sr-Latn-RS"/>
        </w:rPr>
        <w:t>izvorne</w:t>
      </w:r>
      <w:r w:rsidRPr="00E87959">
        <w:rPr>
          <w:rFonts w:ascii="Tahoma" w:hAnsi="Tahoma" w:cs="Tahoma"/>
          <w:lang w:val="sr-Latn-RS"/>
        </w:rPr>
        <w:t xml:space="preserve"> dobavljače, izdavanje naloga za </w:t>
      </w:r>
      <w:r>
        <w:rPr>
          <w:rFonts w:ascii="Tahoma" w:hAnsi="Tahoma" w:cs="Tahoma"/>
          <w:lang w:val="sr-Latn-RS"/>
        </w:rPr>
        <w:t>nabavku</w:t>
      </w:r>
      <w:r w:rsidRPr="00E87959">
        <w:rPr>
          <w:rFonts w:ascii="Tahoma" w:hAnsi="Tahoma" w:cs="Tahoma"/>
          <w:lang w:val="sr-Latn-RS"/>
        </w:rPr>
        <w:t>, prihvatanje robe po isporuci i overu faktura za plaćanje).</w:t>
      </w:r>
    </w:p>
    <w:p w:rsidR="00E87959" w:rsidRPr="00E87959" w:rsidRDefault="00E87959" w:rsidP="00E87959">
      <w:pPr>
        <w:jc w:val="both"/>
        <w:rPr>
          <w:rFonts w:ascii="Tahoma" w:hAnsi="Tahoma" w:cs="Tahoma"/>
          <w:lang w:val="sr-Latn-RS"/>
        </w:rPr>
      </w:pPr>
      <w:r w:rsidRPr="00E87959">
        <w:rPr>
          <w:rFonts w:ascii="Tahoma" w:hAnsi="Tahoma" w:cs="Tahoma"/>
          <w:lang w:val="sr-Latn-RS"/>
        </w:rPr>
        <w:t>Trebalo bi da postoje odgovarajući nivoi ovlašćenja za vršenje nabavki do navedenih finansijskih ograničenja.</w:t>
      </w:r>
    </w:p>
    <w:p w:rsidR="00EE474C" w:rsidRPr="000119CE" w:rsidRDefault="00E87959" w:rsidP="00E87959">
      <w:pPr>
        <w:jc w:val="both"/>
        <w:rPr>
          <w:rFonts w:ascii="Tahoma" w:hAnsi="Tahoma" w:cs="Tahoma"/>
          <w:lang w:val="sr-Latn-RS"/>
        </w:rPr>
      </w:pPr>
      <w:r w:rsidRPr="00E87959">
        <w:rPr>
          <w:rFonts w:ascii="Tahoma" w:hAnsi="Tahoma" w:cs="Tahoma"/>
          <w:lang w:val="sr-Latn-RS"/>
        </w:rPr>
        <w:lastRenderedPageBreak/>
        <w:t>Treba navesti okolnosti pod kojima se mogu odustati od potrebnih metoda nabavke (</w:t>
      </w:r>
      <w:r>
        <w:rPr>
          <w:rFonts w:ascii="Tahoma" w:hAnsi="Tahoma" w:cs="Tahoma"/>
          <w:lang w:val="sr-Latn-RS"/>
        </w:rPr>
        <w:t>na primer</w:t>
      </w:r>
      <w:r w:rsidRPr="00E87959">
        <w:rPr>
          <w:rFonts w:ascii="Tahoma" w:hAnsi="Tahoma" w:cs="Tahoma"/>
          <w:lang w:val="sr-Latn-RS"/>
        </w:rPr>
        <w:t xml:space="preserve"> </w:t>
      </w:r>
      <w:r>
        <w:rPr>
          <w:rFonts w:ascii="Tahoma" w:hAnsi="Tahoma" w:cs="Tahoma"/>
          <w:lang w:val="sr-Latn-RS"/>
        </w:rPr>
        <w:t>h</w:t>
      </w:r>
      <w:r w:rsidRPr="00E87959">
        <w:rPr>
          <w:rFonts w:ascii="Tahoma" w:hAnsi="Tahoma" w:cs="Tahoma"/>
          <w:lang w:val="sr-Latn-RS"/>
        </w:rPr>
        <w:t xml:space="preserve">itne </w:t>
      </w:r>
      <w:r>
        <w:rPr>
          <w:rFonts w:ascii="Tahoma" w:hAnsi="Tahoma" w:cs="Tahoma"/>
          <w:lang w:val="sr-Latn-RS"/>
        </w:rPr>
        <w:t>nabavke</w:t>
      </w:r>
      <w:r w:rsidRPr="00E87959">
        <w:rPr>
          <w:rFonts w:ascii="Tahoma" w:hAnsi="Tahoma" w:cs="Tahoma"/>
          <w:lang w:val="sr-Latn-RS"/>
        </w:rPr>
        <w:t xml:space="preserve">), a svaki takav slučaj treba odobriti ili odobriti viši zaposleni koji ima </w:t>
      </w:r>
      <w:r>
        <w:rPr>
          <w:rFonts w:ascii="Tahoma" w:hAnsi="Tahoma" w:cs="Tahoma"/>
          <w:lang w:val="sr-Latn-RS"/>
        </w:rPr>
        <w:t xml:space="preserve">takva </w:t>
      </w:r>
      <w:r w:rsidRPr="00E87959">
        <w:rPr>
          <w:rFonts w:ascii="Tahoma" w:hAnsi="Tahoma" w:cs="Tahoma"/>
          <w:lang w:val="sr-Latn-RS"/>
        </w:rPr>
        <w:t>ovlašćenja</w:t>
      </w:r>
      <w:r w:rsidR="00EE474C" w:rsidRPr="000119CE">
        <w:rPr>
          <w:rFonts w:ascii="Tahoma" w:hAnsi="Tahoma" w:cs="Tahoma"/>
          <w:lang w:val="sr-Latn-RS"/>
        </w:rPr>
        <w:t>.</w:t>
      </w:r>
    </w:p>
    <w:p w:rsidR="00EE474C" w:rsidRPr="000119CE" w:rsidRDefault="00E87959" w:rsidP="00EE474C">
      <w:pPr>
        <w:jc w:val="both"/>
        <w:rPr>
          <w:rFonts w:ascii="Tahoma" w:hAnsi="Tahoma" w:cs="Tahoma"/>
          <w:lang w:val="sr-Latn-RS"/>
        </w:rPr>
      </w:pPr>
      <w:r w:rsidRPr="00E87959">
        <w:rPr>
          <w:rFonts w:ascii="Tahoma" w:hAnsi="Tahoma" w:cs="Tahoma"/>
          <w:lang w:val="sr-Latn-RS"/>
        </w:rPr>
        <w:t>U nastavku su date smernice o tome kako bi se moglo pristupiti razdvajanju funkcija u nabavci</w:t>
      </w:r>
      <w:r w:rsidR="00EE474C" w:rsidRPr="000119CE">
        <w:rPr>
          <w:rFonts w:ascii="Tahoma" w:hAnsi="Tahoma" w:cs="Tahoma"/>
          <w:lang w:val="sr-Latn-RS"/>
        </w:rPr>
        <w:t>:</w:t>
      </w:r>
    </w:p>
    <w:p w:rsidR="00EE474C" w:rsidRPr="000119CE" w:rsidRDefault="001A0AE4" w:rsidP="001A0AE4">
      <w:pPr>
        <w:pStyle w:val="ListParagraph"/>
        <w:numPr>
          <w:ilvl w:val="0"/>
          <w:numId w:val="3"/>
        </w:numPr>
        <w:jc w:val="both"/>
        <w:rPr>
          <w:rFonts w:ascii="Tahoma" w:hAnsi="Tahoma" w:cs="Tahoma"/>
          <w:lang w:val="sr-Latn-RS"/>
        </w:rPr>
      </w:pPr>
      <w:r>
        <w:rPr>
          <w:rFonts w:ascii="Tahoma" w:hAnsi="Tahoma" w:cs="Tahoma"/>
          <w:b/>
          <w:lang w:val="sr-Latn-RS"/>
        </w:rPr>
        <w:t>Plan nabavki</w:t>
      </w:r>
      <w:r w:rsidR="008F515A" w:rsidRPr="000119CE">
        <w:rPr>
          <w:rFonts w:ascii="Tahoma" w:hAnsi="Tahoma" w:cs="Tahoma"/>
          <w:b/>
          <w:lang w:val="sr-Latn-RS"/>
        </w:rPr>
        <w:t>:</w:t>
      </w:r>
      <w:r w:rsidR="008F515A" w:rsidRPr="000119CE">
        <w:rPr>
          <w:rFonts w:ascii="Tahoma" w:hAnsi="Tahoma" w:cs="Tahoma"/>
          <w:lang w:val="sr-Latn-RS"/>
        </w:rPr>
        <w:t xml:space="preserve"> </w:t>
      </w:r>
      <w:r w:rsidRPr="001A0AE4">
        <w:rPr>
          <w:rFonts w:ascii="Tahoma" w:hAnsi="Tahoma" w:cs="Tahoma"/>
          <w:lang w:val="sr-Latn-RS"/>
        </w:rPr>
        <w:t xml:space="preserve">Plan nabavki koji sadrži sve nabavke treba </w:t>
      </w:r>
      <w:r>
        <w:rPr>
          <w:rFonts w:ascii="Tahoma" w:hAnsi="Tahoma" w:cs="Tahoma"/>
          <w:lang w:val="sr-Latn-RS"/>
        </w:rPr>
        <w:t>izraditi</w:t>
      </w:r>
      <w:r w:rsidRPr="001A0AE4">
        <w:rPr>
          <w:rFonts w:ascii="Tahoma" w:hAnsi="Tahoma" w:cs="Tahoma"/>
          <w:lang w:val="sr-Latn-RS"/>
        </w:rPr>
        <w:t xml:space="preserve"> i treba ga redovno ažurirati/menjati</w:t>
      </w:r>
      <w:r w:rsidR="00EE474C" w:rsidRPr="000119CE">
        <w:rPr>
          <w:rFonts w:ascii="Tahoma" w:hAnsi="Tahoma" w:cs="Tahoma"/>
          <w:lang w:val="sr-Latn-RS"/>
        </w:rPr>
        <w:t>.</w:t>
      </w:r>
    </w:p>
    <w:p w:rsidR="002D229B" w:rsidRPr="000119CE" w:rsidRDefault="002D229B" w:rsidP="002D229B">
      <w:pPr>
        <w:pStyle w:val="ListParagraph"/>
        <w:jc w:val="both"/>
        <w:rPr>
          <w:rFonts w:ascii="Tahoma" w:hAnsi="Tahoma" w:cs="Tahoma"/>
          <w:lang w:val="sr-Latn-RS"/>
        </w:rPr>
      </w:pPr>
    </w:p>
    <w:p w:rsidR="00883E08" w:rsidRPr="000119CE" w:rsidRDefault="001A0AE4" w:rsidP="001A0AE4">
      <w:pPr>
        <w:pStyle w:val="ListParagraph"/>
        <w:numPr>
          <w:ilvl w:val="0"/>
          <w:numId w:val="3"/>
        </w:numPr>
        <w:jc w:val="both"/>
        <w:rPr>
          <w:rFonts w:ascii="Tahoma" w:hAnsi="Tahoma" w:cs="Tahoma"/>
          <w:lang w:val="sr-Latn-RS"/>
        </w:rPr>
      </w:pPr>
      <w:r w:rsidRPr="001A0AE4">
        <w:rPr>
          <w:rFonts w:ascii="Tahoma" w:hAnsi="Tahoma" w:cs="Tahoma"/>
          <w:b/>
          <w:lang w:val="sr-Latn-RS"/>
        </w:rPr>
        <w:t>Pokretanje procesa nabavke</w:t>
      </w:r>
      <w:r w:rsidR="0013221B" w:rsidRPr="000119CE">
        <w:rPr>
          <w:rFonts w:ascii="Tahoma" w:hAnsi="Tahoma" w:cs="Tahoma"/>
          <w:lang w:val="sr-Latn-RS"/>
        </w:rPr>
        <w:t xml:space="preserve">: </w:t>
      </w:r>
      <w:r w:rsidRPr="001A0AE4">
        <w:rPr>
          <w:rFonts w:ascii="Tahoma" w:hAnsi="Tahoma" w:cs="Tahoma"/>
          <w:lang w:val="sr-Latn-RS"/>
        </w:rPr>
        <w:t>Pokretanje procesa nabavke treba izvršiti putem posebnog obrasca postavljanjem vremenskog okvira, određivanjem projektnog zadatka i objavljivanjem javnog poziva ili ograničenjem, a mogu ga pokrenuti menadžer programa ili projekta, finansije Menadžer il</w:t>
      </w:r>
      <w:r>
        <w:rPr>
          <w:rFonts w:ascii="Tahoma" w:hAnsi="Tahoma" w:cs="Tahoma"/>
          <w:lang w:val="sr-Latn-RS"/>
        </w:rPr>
        <w:t>i drugi član Organizacije. Zaht</w:t>
      </w:r>
      <w:r w:rsidRPr="001A0AE4">
        <w:rPr>
          <w:rFonts w:ascii="Tahoma" w:hAnsi="Tahoma" w:cs="Tahoma"/>
          <w:lang w:val="sr-Latn-RS"/>
        </w:rPr>
        <w:t>ev treba odobriti sa odgovarajućim obrazloženjima, po mogućnosti od izvršnog direktora ili višeg člana osoblja. Kada je primenljivo, može se odobriti i od donatora</w:t>
      </w:r>
      <w:r w:rsidR="00FC70DC" w:rsidRPr="000119CE">
        <w:rPr>
          <w:rFonts w:ascii="Tahoma" w:hAnsi="Tahoma" w:cs="Tahoma"/>
          <w:lang w:val="sr-Latn-RS"/>
        </w:rPr>
        <w:t>.</w:t>
      </w:r>
      <w:r>
        <w:rPr>
          <w:rFonts w:ascii="Tahoma" w:hAnsi="Tahoma" w:cs="Tahoma"/>
          <w:lang w:val="sr-Latn-RS"/>
        </w:rPr>
        <w:t xml:space="preserve"> </w:t>
      </w:r>
    </w:p>
    <w:p w:rsidR="002D229B" w:rsidRPr="000119CE" w:rsidRDefault="002D229B" w:rsidP="002D229B">
      <w:pPr>
        <w:pStyle w:val="ListParagraph"/>
        <w:jc w:val="both"/>
        <w:rPr>
          <w:rFonts w:ascii="Tahoma" w:hAnsi="Tahoma" w:cs="Tahoma"/>
          <w:lang w:val="sr-Latn-RS"/>
        </w:rPr>
      </w:pPr>
    </w:p>
    <w:p w:rsidR="0013221B" w:rsidRPr="000119CE" w:rsidRDefault="003C555B" w:rsidP="003C555B">
      <w:pPr>
        <w:pStyle w:val="ListParagraph"/>
        <w:numPr>
          <w:ilvl w:val="0"/>
          <w:numId w:val="3"/>
        </w:numPr>
        <w:jc w:val="both"/>
        <w:rPr>
          <w:rFonts w:ascii="Tahoma" w:hAnsi="Tahoma" w:cs="Tahoma"/>
          <w:lang w:val="sr-Latn-RS"/>
        </w:rPr>
      </w:pPr>
      <w:r w:rsidRPr="003C555B">
        <w:rPr>
          <w:rFonts w:ascii="Tahoma" w:hAnsi="Tahoma" w:cs="Tahoma"/>
          <w:b/>
          <w:lang w:val="sr-Latn-RS"/>
        </w:rPr>
        <w:t>Izrada projektnih zadataka</w:t>
      </w:r>
      <w:r>
        <w:rPr>
          <w:rFonts w:ascii="Tahoma" w:hAnsi="Tahoma" w:cs="Tahoma"/>
          <w:b/>
          <w:lang w:val="sr-Latn-RS"/>
        </w:rPr>
        <w:t xml:space="preserve"> (na engleskom </w:t>
      </w:r>
      <w:r w:rsidR="00883E08" w:rsidRPr="003C555B">
        <w:rPr>
          <w:rFonts w:ascii="Tahoma" w:hAnsi="Tahoma" w:cs="Tahoma"/>
          <w:b/>
          <w:i/>
        </w:rPr>
        <w:t>Terms of References</w:t>
      </w:r>
      <w:r>
        <w:rPr>
          <w:rFonts w:ascii="Tahoma" w:hAnsi="Tahoma" w:cs="Tahoma"/>
          <w:b/>
          <w:lang w:val="sr-Latn-RS"/>
        </w:rPr>
        <w:t>)</w:t>
      </w:r>
      <w:r w:rsidR="0013221B" w:rsidRPr="000119CE">
        <w:rPr>
          <w:rFonts w:ascii="Tahoma" w:hAnsi="Tahoma" w:cs="Tahoma"/>
          <w:lang w:val="sr-Latn-RS"/>
        </w:rPr>
        <w:t>:</w:t>
      </w:r>
      <w:r w:rsidR="00883E08" w:rsidRPr="000119CE">
        <w:rPr>
          <w:rFonts w:ascii="Tahoma" w:hAnsi="Tahoma" w:cs="Tahoma"/>
          <w:lang w:val="sr-Latn-RS"/>
        </w:rPr>
        <w:t xml:space="preserve"> </w:t>
      </w:r>
      <w:r w:rsidRPr="003C555B">
        <w:rPr>
          <w:rFonts w:ascii="Tahoma" w:hAnsi="Tahoma" w:cs="Tahoma"/>
          <w:lang w:val="sr-Latn-RS"/>
        </w:rPr>
        <w:t xml:space="preserve">Zaposleni moraju biti obazrivi i izbegavati </w:t>
      </w:r>
      <w:r>
        <w:rPr>
          <w:rFonts w:ascii="Tahoma" w:hAnsi="Tahoma" w:cs="Tahoma"/>
          <w:lang w:val="sr-Latn-RS"/>
        </w:rPr>
        <w:t>nabavku</w:t>
      </w:r>
      <w:r w:rsidRPr="003C555B">
        <w:rPr>
          <w:rFonts w:ascii="Tahoma" w:hAnsi="Tahoma" w:cs="Tahoma"/>
          <w:lang w:val="sr-Latn-RS"/>
        </w:rPr>
        <w:t xml:space="preserve"> nepotrebnih dobara i usluga </w:t>
      </w:r>
      <w:r>
        <w:rPr>
          <w:rFonts w:ascii="Tahoma" w:hAnsi="Tahoma" w:cs="Tahoma"/>
          <w:lang w:val="sr-Latn-RS"/>
        </w:rPr>
        <w:t>izradom</w:t>
      </w:r>
      <w:r w:rsidRPr="003C555B">
        <w:rPr>
          <w:rFonts w:ascii="Tahoma" w:hAnsi="Tahoma" w:cs="Tahoma"/>
          <w:lang w:val="sr-Latn-RS"/>
        </w:rPr>
        <w:t xml:space="preserve"> dokumentacije o zahtevu za robu i usluge, obaveštenja o tenderu, analize ponuda i obrazloženja za </w:t>
      </w:r>
      <w:r>
        <w:rPr>
          <w:rFonts w:ascii="Tahoma" w:hAnsi="Tahoma" w:cs="Tahoma"/>
          <w:lang w:val="sr-Latn-RS"/>
        </w:rPr>
        <w:t>odabir</w:t>
      </w:r>
      <w:r w:rsidRPr="003C555B">
        <w:rPr>
          <w:rFonts w:ascii="Tahoma" w:hAnsi="Tahoma" w:cs="Tahoma"/>
          <w:lang w:val="sr-Latn-RS"/>
        </w:rPr>
        <w:t xml:space="preserve">. </w:t>
      </w:r>
      <w:r>
        <w:rPr>
          <w:rFonts w:ascii="Tahoma" w:hAnsi="Tahoma" w:cs="Tahoma"/>
          <w:lang w:val="sr-Latn-RS"/>
        </w:rPr>
        <w:t>Nabavka</w:t>
      </w:r>
      <w:r w:rsidRPr="003C555B">
        <w:rPr>
          <w:rFonts w:ascii="Tahoma" w:hAnsi="Tahoma" w:cs="Tahoma"/>
          <w:lang w:val="sr-Latn-RS"/>
        </w:rPr>
        <w:t xml:space="preserve"> robe i usluga uključuje sledeće</w:t>
      </w:r>
      <w:r w:rsidR="0013221B" w:rsidRPr="000119CE">
        <w:rPr>
          <w:rFonts w:ascii="Tahoma" w:hAnsi="Tahoma" w:cs="Tahoma"/>
          <w:lang w:val="sr-Latn-RS"/>
        </w:rPr>
        <w:t>:</w:t>
      </w:r>
    </w:p>
    <w:p w:rsidR="000028D4" w:rsidRPr="000119CE" w:rsidRDefault="000028D4" w:rsidP="000028D4">
      <w:pPr>
        <w:pStyle w:val="ListParagraph"/>
        <w:rPr>
          <w:rFonts w:ascii="Tahoma" w:hAnsi="Tahoma" w:cs="Tahoma"/>
          <w:lang w:val="sr-Latn-RS"/>
        </w:rPr>
      </w:pPr>
    </w:p>
    <w:p w:rsidR="00FE2928" w:rsidRPr="00FE2928" w:rsidRDefault="00FE2928" w:rsidP="00FE2928">
      <w:pPr>
        <w:pStyle w:val="ListParagraph"/>
        <w:numPr>
          <w:ilvl w:val="0"/>
          <w:numId w:val="2"/>
        </w:numPr>
        <w:spacing w:after="0"/>
        <w:jc w:val="both"/>
        <w:rPr>
          <w:rFonts w:ascii="Tahoma" w:hAnsi="Tahoma" w:cs="Tahoma"/>
          <w:lang w:val="sr-Latn-RS"/>
        </w:rPr>
      </w:pPr>
      <w:r>
        <w:rPr>
          <w:rFonts w:ascii="Tahoma" w:hAnsi="Tahoma" w:cs="Tahoma"/>
          <w:lang w:val="sr-Latn-RS"/>
        </w:rPr>
        <w:t>J</w:t>
      </w:r>
      <w:r w:rsidRPr="00FE2928">
        <w:rPr>
          <w:rFonts w:ascii="Tahoma" w:hAnsi="Tahoma" w:cs="Tahoma"/>
          <w:lang w:val="sr-Latn-RS"/>
        </w:rPr>
        <w:t>asan opis zahteva za robu i usluge koje će se nabaviti (opis opreme, obim posla)</w:t>
      </w:r>
    </w:p>
    <w:p w:rsidR="00FE2928" w:rsidRPr="00FE2928" w:rsidRDefault="00FE2928" w:rsidP="00FE2928">
      <w:pPr>
        <w:pStyle w:val="ListParagraph"/>
        <w:numPr>
          <w:ilvl w:val="0"/>
          <w:numId w:val="2"/>
        </w:numPr>
        <w:spacing w:after="0"/>
        <w:jc w:val="both"/>
        <w:rPr>
          <w:rFonts w:ascii="Tahoma" w:hAnsi="Tahoma" w:cs="Tahoma"/>
          <w:lang w:val="sr-Latn-RS"/>
        </w:rPr>
      </w:pPr>
      <w:r w:rsidRPr="00FE2928">
        <w:rPr>
          <w:rFonts w:ascii="Tahoma" w:hAnsi="Tahoma" w:cs="Tahoma"/>
          <w:lang w:val="sr-Latn-RS"/>
        </w:rPr>
        <w:t>Zahtevi za ponude, uključujući kriterijume za izbor;</w:t>
      </w:r>
    </w:p>
    <w:p w:rsidR="00FE2928" w:rsidRPr="00FE2928" w:rsidRDefault="00FE2928" w:rsidP="00FE2928">
      <w:pPr>
        <w:pStyle w:val="ListParagraph"/>
        <w:numPr>
          <w:ilvl w:val="0"/>
          <w:numId w:val="2"/>
        </w:numPr>
        <w:spacing w:after="0"/>
        <w:jc w:val="both"/>
        <w:rPr>
          <w:rFonts w:ascii="Tahoma" w:hAnsi="Tahoma" w:cs="Tahoma"/>
          <w:lang w:val="sr-Latn-RS"/>
        </w:rPr>
      </w:pPr>
      <w:r w:rsidRPr="00FE2928">
        <w:rPr>
          <w:rFonts w:ascii="Tahoma" w:hAnsi="Tahoma" w:cs="Tahoma"/>
          <w:lang w:val="sr-Latn-RS"/>
        </w:rPr>
        <w:t>Opis tehničkih zahteva;</w:t>
      </w:r>
    </w:p>
    <w:p w:rsidR="00FE2928" w:rsidRPr="00FE2928" w:rsidRDefault="00FE2928" w:rsidP="00FE2928">
      <w:pPr>
        <w:pStyle w:val="ListParagraph"/>
        <w:numPr>
          <w:ilvl w:val="0"/>
          <w:numId w:val="2"/>
        </w:numPr>
        <w:spacing w:after="0"/>
        <w:jc w:val="both"/>
        <w:rPr>
          <w:rFonts w:ascii="Tahoma" w:hAnsi="Tahoma" w:cs="Tahoma"/>
          <w:lang w:val="sr-Latn-RS"/>
        </w:rPr>
      </w:pPr>
      <w:r w:rsidRPr="00FE2928">
        <w:rPr>
          <w:rFonts w:ascii="Tahoma" w:hAnsi="Tahoma" w:cs="Tahoma"/>
          <w:lang w:val="sr-Latn-RS"/>
        </w:rPr>
        <w:t>Opis ili karakteristike specifične opreme (dimenzije, mere, količina).</w:t>
      </w:r>
    </w:p>
    <w:p w:rsidR="008F515A" w:rsidRPr="000119CE" w:rsidRDefault="00FE2928" w:rsidP="00FE2928">
      <w:pPr>
        <w:pStyle w:val="ListParagraph"/>
        <w:numPr>
          <w:ilvl w:val="0"/>
          <w:numId w:val="2"/>
        </w:numPr>
        <w:spacing w:after="0"/>
        <w:jc w:val="both"/>
        <w:rPr>
          <w:rFonts w:ascii="Tahoma" w:hAnsi="Tahoma" w:cs="Tahoma"/>
          <w:lang w:val="sr-Latn-RS"/>
        </w:rPr>
      </w:pPr>
      <w:r w:rsidRPr="00FE2928">
        <w:rPr>
          <w:rFonts w:ascii="Tahoma" w:hAnsi="Tahoma" w:cs="Tahoma"/>
          <w:lang w:val="sr-Latn-RS"/>
        </w:rPr>
        <w:t>Uslovi i odredbe ugovora</w:t>
      </w:r>
    </w:p>
    <w:p w:rsidR="00AC5DE0" w:rsidRPr="000119CE" w:rsidRDefault="00AC5DE0" w:rsidP="00AC5DE0">
      <w:pPr>
        <w:pStyle w:val="ListParagraph"/>
        <w:spacing w:after="0"/>
        <w:jc w:val="both"/>
        <w:rPr>
          <w:rFonts w:ascii="Tahoma" w:hAnsi="Tahoma" w:cs="Tahoma"/>
          <w:lang w:val="sr-Latn-RS"/>
        </w:rPr>
      </w:pPr>
    </w:p>
    <w:p w:rsidR="00AC5DE0" w:rsidRPr="000119CE" w:rsidRDefault="00FE2928" w:rsidP="00FE2928">
      <w:pPr>
        <w:pStyle w:val="ListParagraph"/>
        <w:numPr>
          <w:ilvl w:val="0"/>
          <w:numId w:val="3"/>
        </w:numPr>
        <w:spacing w:before="240"/>
        <w:jc w:val="both"/>
        <w:rPr>
          <w:rFonts w:ascii="Tahoma" w:hAnsi="Tahoma" w:cs="Tahoma"/>
          <w:lang w:val="sr-Latn-RS"/>
        </w:rPr>
      </w:pPr>
      <w:r>
        <w:rPr>
          <w:rFonts w:ascii="Tahoma" w:hAnsi="Tahoma" w:cs="Tahoma"/>
          <w:b/>
          <w:lang w:val="sr-Latn-RS"/>
        </w:rPr>
        <w:t>Komisija za ocenjivanje (evaluaciju)</w:t>
      </w:r>
      <w:r w:rsidR="0013221B" w:rsidRPr="000119CE">
        <w:rPr>
          <w:rFonts w:ascii="Tahoma" w:hAnsi="Tahoma" w:cs="Tahoma"/>
          <w:b/>
          <w:lang w:val="sr-Latn-RS"/>
        </w:rPr>
        <w:t>:</w:t>
      </w:r>
      <w:r w:rsidR="0013221B" w:rsidRPr="000119CE">
        <w:rPr>
          <w:rFonts w:ascii="Tahoma" w:hAnsi="Tahoma" w:cs="Tahoma"/>
          <w:lang w:val="sr-Latn-RS"/>
        </w:rPr>
        <w:t xml:space="preserve"> </w:t>
      </w:r>
      <w:r w:rsidRPr="00FE2928">
        <w:rPr>
          <w:rFonts w:ascii="Tahoma" w:hAnsi="Tahoma" w:cs="Tahoma"/>
          <w:lang w:val="sr-Latn-RS"/>
        </w:rPr>
        <w:t xml:space="preserve">Komisija za </w:t>
      </w:r>
      <w:r>
        <w:rPr>
          <w:rFonts w:ascii="Tahoma" w:hAnsi="Tahoma" w:cs="Tahoma"/>
          <w:lang w:val="sr-Latn-RS"/>
        </w:rPr>
        <w:t>ocenjivanje</w:t>
      </w:r>
      <w:r w:rsidRPr="00FE2928">
        <w:rPr>
          <w:rFonts w:ascii="Tahoma" w:hAnsi="Tahoma" w:cs="Tahoma"/>
          <w:lang w:val="sr-Latn-RS"/>
        </w:rPr>
        <w:t xml:space="preserve"> sastoji se od tri osobe. Lica uključena u otvaranje i ocenjivanje procesa nabavke će pregledati i preporučiti za dodelu ugovora o nabavci. Odluku o dodeli ugovora treba potpisati izvršni direktor ili viši član osoblja</w:t>
      </w:r>
      <w:r w:rsidR="00883E08" w:rsidRPr="000119CE">
        <w:rPr>
          <w:rFonts w:ascii="Tahoma" w:hAnsi="Tahoma" w:cs="Tahoma"/>
          <w:lang w:val="sr-Latn-RS"/>
        </w:rPr>
        <w:t>.</w:t>
      </w:r>
    </w:p>
    <w:tbl>
      <w:tblPr>
        <w:tblStyle w:val="TableGrid"/>
        <w:tblW w:w="0" w:type="auto"/>
        <w:tblLook w:val="04A0" w:firstRow="1" w:lastRow="0" w:firstColumn="1" w:lastColumn="0" w:noHBand="0" w:noVBand="1"/>
      </w:tblPr>
      <w:tblGrid>
        <w:gridCol w:w="1870"/>
        <w:gridCol w:w="1870"/>
        <w:gridCol w:w="1870"/>
        <w:gridCol w:w="1870"/>
        <w:gridCol w:w="1870"/>
      </w:tblGrid>
      <w:tr w:rsidR="00332ADD" w:rsidRPr="000119CE" w:rsidTr="00332ADD">
        <w:tc>
          <w:tcPr>
            <w:tcW w:w="1870" w:type="dxa"/>
            <w:shd w:val="clear" w:color="auto" w:fill="F2F2F2" w:themeFill="background1" w:themeFillShade="F2"/>
          </w:tcPr>
          <w:p w:rsidR="00332ADD" w:rsidRPr="000119CE" w:rsidRDefault="00332ADD" w:rsidP="00E30CB3">
            <w:pPr>
              <w:spacing w:before="240"/>
              <w:jc w:val="center"/>
              <w:rPr>
                <w:rFonts w:ascii="Tahoma" w:hAnsi="Tahoma" w:cs="Tahoma"/>
                <w:b/>
                <w:lang w:val="sr-Latn-RS"/>
              </w:rPr>
            </w:pPr>
            <w:r w:rsidRPr="000119CE">
              <w:rPr>
                <w:rFonts w:ascii="Tahoma" w:hAnsi="Tahoma" w:cs="Tahoma"/>
                <w:b/>
                <w:lang w:val="sr-Latn-RS"/>
              </w:rPr>
              <w:t>1</w:t>
            </w:r>
            <w:r w:rsidR="00E30CB3">
              <w:rPr>
                <w:rFonts w:ascii="Tahoma" w:hAnsi="Tahoma" w:cs="Tahoma"/>
                <w:b/>
                <w:lang w:val="sr-Latn-RS"/>
              </w:rPr>
              <w:t xml:space="preserve"> faza </w:t>
            </w:r>
          </w:p>
        </w:tc>
        <w:tc>
          <w:tcPr>
            <w:tcW w:w="1870" w:type="dxa"/>
            <w:shd w:val="clear" w:color="auto" w:fill="F2F2F2" w:themeFill="background1" w:themeFillShade="F2"/>
          </w:tcPr>
          <w:p w:rsidR="00332ADD" w:rsidRPr="000119CE" w:rsidRDefault="00332ADD" w:rsidP="00332ADD">
            <w:pPr>
              <w:spacing w:before="240"/>
              <w:jc w:val="center"/>
              <w:rPr>
                <w:rFonts w:ascii="Tahoma" w:hAnsi="Tahoma" w:cs="Tahoma"/>
                <w:b/>
                <w:lang w:val="sr-Latn-RS"/>
              </w:rPr>
            </w:pPr>
            <w:r w:rsidRPr="000119CE">
              <w:rPr>
                <w:rFonts w:ascii="Tahoma" w:hAnsi="Tahoma" w:cs="Tahoma"/>
                <w:b/>
                <w:lang w:val="sr-Latn-RS"/>
              </w:rPr>
              <w:t>2</w:t>
            </w:r>
            <w:r w:rsidR="00E30CB3">
              <w:rPr>
                <w:rFonts w:ascii="Tahoma" w:hAnsi="Tahoma" w:cs="Tahoma"/>
                <w:b/>
                <w:lang w:val="sr-Latn-RS"/>
              </w:rPr>
              <w:t xml:space="preserve"> faza </w:t>
            </w:r>
          </w:p>
        </w:tc>
        <w:tc>
          <w:tcPr>
            <w:tcW w:w="1870" w:type="dxa"/>
            <w:shd w:val="clear" w:color="auto" w:fill="F2F2F2" w:themeFill="background1" w:themeFillShade="F2"/>
          </w:tcPr>
          <w:p w:rsidR="00332ADD" w:rsidRPr="000119CE" w:rsidRDefault="00332ADD" w:rsidP="00332ADD">
            <w:pPr>
              <w:spacing w:before="240"/>
              <w:jc w:val="center"/>
              <w:rPr>
                <w:rFonts w:ascii="Tahoma" w:hAnsi="Tahoma" w:cs="Tahoma"/>
                <w:b/>
                <w:lang w:val="sr-Latn-RS"/>
              </w:rPr>
            </w:pPr>
            <w:r w:rsidRPr="000119CE">
              <w:rPr>
                <w:rFonts w:ascii="Tahoma" w:hAnsi="Tahoma" w:cs="Tahoma"/>
                <w:b/>
                <w:lang w:val="sr-Latn-RS"/>
              </w:rPr>
              <w:t>3</w:t>
            </w:r>
            <w:r w:rsidR="00E30CB3">
              <w:rPr>
                <w:rFonts w:ascii="Tahoma" w:hAnsi="Tahoma" w:cs="Tahoma"/>
                <w:b/>
                <w:lang w:val="sr-Latn-RS"/>
              </w:rPr>
              <w:t xml:space="preserve"> faza </w:t>
            </w:r>
          </w:p>
        </w:tc>
        <w:tc>
          <w:tcPr>
            <w:tcW w:w="1870" w:type="dxa"/>
            <w:shd w:val="clear" w:color="auto" w:fill="F2F2F2" w:themeFill="background1" w:themeFillShade="F2"/>
          </w:tcPr>
          <w:p w:rsidR="00332ADD" w:rsidRPr="000119CE" w:rsidRDefault="00332ADD" w:rsidP="00332ADD">
            <w:pPr>
              <w:spacing w:before="240"/>
              <w:jc w:val="center"/>
              <w:rPr>
                <w:rFonts w:ascii="Tahoma" w:hAnsi="Tahoma" w:cs="Tahoma"/>
                <w:b/>
                <w:lang w:val="sr-Latn-RS"/>
              </w:rPr>
            </w:pPr>
            <w:r w:rsidRPr="000119CE">
              <w:rPr>
                <w:rFonts w:ascii="Tahoma" w:hAnsi="Tahoma" w:cs="Tahoma"/>
                <w:b/>
                <w:lang w:val="sr-Latn-RS"/>
              </w:rPr>
              <w:t>4</w:t>
            </w:r>
            <w:r w:rsidR="00E30CB3">
              <w:rPr>
                <w:rFonts w:ascii="Tahoma" w:hAnsi="Tahoma" w:cs="Tahoma"/>
                <w:b/>
                <w:lang w:val="sr-Latn-RS"/>
              </w:rPr>
              <w:t xml:space="preserve"> faza </w:t>
            </w:r>
          </w:p>
        </w:tc>
        <w:tc>
          <w:tcPr>
            <w:tcW w:w="1870" w:type="dxa"/>
            <w:shd w:val="clear" w:color="auto" w:fill="F2F2F2" w:themeFill="background1" w:themeFillShade="F2"/>
          </w:tcPr>
          <w:p w:rsidR="00332ADD" w:rsidRPr="000119CE" w:rsidRDefault="00332ADD" w:rsidP="00332ADD">
            <w:pPr>
              <w:spacing w:before="240"/>
              <w:jc w:val="center"/>
              <w:rPr>
                <w:rFonts w:ascii="Tahoma" w:hAnsi="Tahoma" w:cs="Tahoma"/>
                <w:b/>
                <w:lang w:val="sr-Latn-RS"/>
              </w:rPr>
            </w:pPr>
            <w:r w:rsidRPr="000119CE">
              <w:rPr>
                <w:rFonts w:ascii="Tahoma" w:hAnsi="Tahoma" w:cs="Tahoma"/>
                <w:b/>
                <w:lang w:val="sr-Latn-RS"/>
              </w:rPr>
              <w:t>5</w:t>
            </w:r>
            <w:r w:rsidR="00E30CB3">
              <w:rPr>
                <w:rFonts w:ascii="Tahoma" w:hAnsi="Tahoma" w:cs="Tahoma"/>
                <w:b/>
                <w:lang w:val="sr-Latn-RS"/>
              </w:rPr>
              <w:t xml:space="preserve"> faza </w:t>
            </w:r>
          </w:p>
        </w:tc>
      </w:tr>
      <w:tr w:rsidR="00332ADD" w:rsidRPr="000119CE" w:rsidTr="00332ADD">
        <w:tc>
          <w:tcPr>
            <w:tcW w:w="1870" w:type="dxa"/>
          </w:tcPr>
          <w:p w:rsidR="00332ADD" w:rsidRPr="000119CE" w:rsidRDefault="00E30CB3" w:rsidP="00332ADD">
            <w:pPr>
              <w:spacing w:before="240"/>
              <w:jc w:val="center"/>
              <w:rPr>
                <w:rFonts w:ascii="Tahoma" w:hAnsi="Tahoma" w:cs="Tahoma"/>
                <w:lang w:val="sr-Latn-RS"/>
              </w:rPr>
            </w:pPr>
            <w:r w:rsidRPr="00E30CB3">
              <w:rPr>
                <w:rFonts w:ascii="Tahoma" w:hAnsi="Tahoma" w:cs="Tahoma"/>
                <w:lang w:val="sr-Latn-RS"/>
              </w:rPr>
              <w:t>Proces otvaranja ponuda i Izveštaj o otvaranju ponuda</w:t>
            </w:r>
          </w:p>
        </w:tc>
        <w:tc>
          <w:tcPr>
            <w:tcW w:w="1870" w:type="dxa"/>
          </w:tcPr>
          <w:p w:rsidR="00332ADD" w:rsidRPr="000119CE" w:rsidRDefault="00E30CB3" w:rsidP="00332ADD">
            <w:pPr>
              <w:spacing w:before="240"/>
              <w:jc w:val="center"/>
              <w:rPr>
                <w:rFonts w:ascii="Tahoma" w:hAnsi="Tahoma" w:cs="Tahoma"/>
                <w:lang w:val="sr-Latn-RS"/>
              </w:rPr>
            </w:pPr>
            <w:r w:rsidRPr="00E30CB3">
              <w:rPr>
                <w:rFonts w:ascii="Tahoma" w:hAnsi="Tahoma" w:cs="Tahoma"/>
                <w:lang w:val="sr-Latn-RS"/>
              </w:rPr>
              <w:t>Administrativna provera tendera i izveštavanje putem tabele usklađenosti</w:t>
            </w:r>
          </w:p>
        </w:tc>
        <w:tc>
          <w:tcPr>
            <w:tcW w:w="1870" w:type="dxa"/>
          </w:tcPr>
          <w:p w:rsidR="00332ADD" w:rsidRPr="000119CE" w:rsidRDefault="00116179" w:rsidP="00332ADD">
            <w:pPr>
              <w:spacing w:before="240"/>
              <w:jc w:val="center"/>
              <w:rPr>
                <w:rFonts w:ascii="Tahoma" w:hAnsi="Tahoma" w:cs="Tahoma"/>
                <w:lang w:val="sr-Latn-RS"/>
              </w:rPr>
            </w:pPr>
            <w:r w:rsidRPr="00116179">
              <w:rPr>
                <w:rFonts w:ascii="Tahoma" w:hAnsi="Tahoma" w:cs="Tahoma"/>
                <w:lang w:val="sr-Latn-RS"/>
              </w:rPr>
              <w:t>Evaluacija podnesaka kroz kriterijume</w:t>
            </w:r>
          </w:p>
        </w:tc>
        <w:tc>
          <w:tcPr>
            <w:tcW w:w="1870" w:type="dxa"/>
          </w:tcPr>
          <w:p w:rsidR="00332ADD" w:rsidRPr="000119CE" w:rsidRDefault="00116179" w:rsidP="00332ADD">
            <w:pPr>
              <w:spacing w:before="240"/>
              <w:jc w:val="center"/>
              <w:rPr>
                <w:rFonts w:ascii="Tahoma" w:hAnsi="Tahoma" w:cs="Tahoma"/>
                <w:lang w:val="sr-Latn-RS"/>
              </w:rPr>
            </w:pPr>
            <w:r w:rsidRPr="00116179">
              <w:rPr>
                <w:rFonts w:ascii="Tahoma" w:hAnsi="Tahoma" w:cs="Tahoma"/>
                <w:lang w:val="sr-Latn-RS"/>
              </w:rPr>
              <w:t>Priprema Izveštaja o nabavkama</w:t>
            </w:r>
          </w:p>
        </w:tc>
        <w:tc>
          <w:tcPr>
            <w:tcW w:w="1870" w:type="dxa"/>
          </w:tcPr>
          <w:p w:rsidR="00332ADD" w:rsidRPr="000119CE" w:rsidRDefault="00116179" w:rsidP="00332ADD">
            <w:pPr>
              <w:spacing w:before="240"/>
              <w:jc w:val="center"/>
              <w:rPr>
                <w:rFonts w:ascii="Tahoma" w:hAnsi="Tahoma" w:cs="Tahoma"/>
                <w:lang w:val="sr-Latn-RS"/>
              </w:rPr>
            </w:pPr>
            <w:r w:rsidRPr="00116179">
              <w:rPr>
                <w:rFonts w:ascii="Tahoma" w:hAnsi="Tahoma" w:cs="Tahoma"/>
                <w:lang w:val="sr-Latn-RS"/>
              </w:rPr>
              <w:t>Obaveštenje o dodeli i potpisivanje ugovora</w:t>
            </w:r>
          </w:p>
        </w:tc>
      </w:tr>
    </w:tbl>
    <w:p w:rsidR="00E30CB3" w:rsidRDefault="00E30CB3" w:rsidP="00E30CB3">
      <w:pPr>
        <w:pStyle w:val="ListParagraph"/>
        <w:spacing w:before="240"/>
        <w:jc w:val="both"/>
        <w:rPr>
          <w:rFonts w:ascii="Tahoma" w:hAnsi="Tahoma" w:cs="Tahoma"/>
          <w:lang w:val="sr-Latn-RS"/>
        </w:rPr>
      </w:pPr>
    </w:p>
    <w:p w:rsidR="00E30CB3" w:rsidRDefault="00E30CB3" w:rsidP="00E30CB3">
      <w:pPr>
        <w:pStyle w:val="ListParagraph"/>
        <w:spacing w:before="240"/>
        <w:jc w:val="both"/>
        <w:rPr>
          <w:rFonts w:ascii="Tahoma" w:hAnsi="Tahoma" w:cs="Tahoma"/>
          <w:lang w:val="sr-Latn-RS"/>
        </w:rPr>
      </w:pPr>
    </w:p>
    <w:p w:rsidR="00E30CB3" w:rsidRDefault="00E30CB3" w:rsidP="00E30CB3">
      <w:pPr>
        <w:pStyle w:val="ListParagraph"/>
        <w:spacing w:before="240"/>
        <w:jc w:val="both"/>
        <w:rPr>
          <w:rFonts w:ascii="Tahoma" w:hAnsi="Tahoma" w:cs="Tahoma"/>
          <w:lang w:val="sr-Latn-RS"/>
        </w:rPr>
      </w:pPr>
    </w:p>
    <w:p w:rsidR="00E30CB3" w:rsidRDefault="00E30CB3" w:rsidP="00E30CB3">
      <w:pPr>
        <w:pStyle w:val="ListParagraph"/>
        <w:spacing w:before="240"/>
        <w:jc w:val="both"/>
        <w:rPr>
          <w:rFonts w:ascii="Tahoma" w:hAnsi="Tahoma" w:cs="Tahoma"/>
          <w:lang w:val="sr-Latn-RS"/>
        </w:rPr>
      </w:pPr>
    </w:p>
    <w:p w:rsidR="00E30CB3" w:rsidRPr="00E30CB3" w:rsidRDefault="00E30CB3" w:rsidP="00E30CB3">
      <w:pPr>
        <w:pStyle w:val="ListParagraph"/>
        <w:spacing w:before="240"/>
        <w:jc w:val="both"/>
        <w:rPr>
          <w:rFonts w:ascii="Tahoma" w:hAnsi="Tahoma" w:cs="Tahoma"/>
          <w:lang w:val="sr-Latn-RS"/>
        </w:rPr>
      </w:pPr>
    </w:p>
    <w:p w:rsidR="00883E08" w:rsidRPr="000119CE" w:rsidRDefault="00116179" w:rsidP="00116179">
      <w:pPr>
        <w:pStyle w:val="ListParagraph"/>
        <w:numPr>
          <w:ilvl w:val="0"/>
          <w:numId w:val="3"/>
        </w:numPr>
        <w:spacing w:before="240"/>
        <w:jc w:val="both"/>
        <w:rPr>
          <w:rFonts w:ascii="Tahoma" w:hAnsi="Tahoma" w:cs="Tahoma"/>
          <w:lang w:val="sr-Latn-RS"/>
        </w:rPr>
      </w:pPr>
      <w:r>
        <w:rPr>
          <w:rFonts w:ascii="Tahoma" w:hAnsi="Tahoma" w:cs="Tahoma"/>
          <w:b/>
          <w:lang w:val="sr-Latn-RS"/>
        </w:rPr>
        <w:lastRenderedPageBreak/>
        <w:t>Obaveštenje o dodeli</w:t>
      </w:r>
      <w:r w:rsidR="008F515A" w:rsidRPr="000119CE">
        <w:rPr>
          <w:rFonts w:ascii="Tahoma" w:hAnsi="Tahoma" w:cs="Tahoma"/>
          <w:b/>
          <w:lang w:val="sr-Latn-RS"/>
        </w:rPr>
        <w:t>:</w:t>
      </w:r>
      <w:r w:rsidR="008F515A" w:rsidRPr="000119CE">
        <w:rPr>
          <w:rFonts w:ascii="Tahoma" w:hAnsi="Tahoma" w:cs="Tahoma"/>
          <w:lang w:val="sr-Latn-RS"/>
        </w:rPr>
        <w:t xml:space="preserve"> </w:t>
      </w:r>
      <w:r w:rsidRPr="00116179">
        <w:rPr>
          <w:rFonts w:ascii="Tahoma" w:hAnsi="Tahoma" w:cs="Tahoma"/>
          <w:lang w:val="sr-Latn-RS"/>
        </w:rPr>
        <w:t xml:space="preserve">Svi učesnici nabavke treba da budu obavešteni ako su izabrani za </w:t>
      </w:r>
      <w:r>
        <w:rPr>
          <w:rFonts w:ascii="Tahoma" w:hAnsi="Tahoma" w:cs="Tahoma"/>
          <w:lang w:val="sr-Latn-RS"/>
        </w:rPr>
        <w:t>dodelu</w:t>
      </w:r>
      <w:r w:rsidRPr="00116179">
        <w:rPr>
          <w:rFonts w:ascii="Tahoma" w:hAnsi="Tahoma" w:cs="Tahoma"/>
          <w:lang w:val="sr-Latn-RS"/>
        </w:rPr>
        <w:t xml:space="preserve"> ili ne</w:t>
      </w:r>
      <w:r w:rsidR="008F515A" w:rsidRPr="000119CE">
        <w:rPr>
          <w:rFonts w:ascii="Tahoma" w:hAnsi="Tahoma" w:cs="Tahoma"/>
          <w:lang w:val="sr-Latn-RS"/>
        </w:rPr>
        <w:t>.</w:t>
      </w:r>
    </w:p>
    <w:p w:rsidR="00C01D6C" w:rsidRPr="000119CE" w:rsidRDefault="00C01D6C" w:rsidP="00C01D6C">
      <w:pPr>
        <w:pStyle w:val="ListParagraph"/>
        <w:spacing w:before="240"/>
        <w:jc w:val="both"/>
        <w:rPr>
          <w:rFonts w:ascii="Tahoma" w:hAnsi="Tahoma" w:cs="Tahoma"/>
          <w:lang w:val="sr-Latn-RS"/>
        </w:rPr>
      </w:pPr>
    </w:p>
    <w:p w:rsidR="008827B5" w:rsidRPr="000119CE" w:rsidRDefault="00116179" w:rsidP="008827B5">
      <w:pPr>
        <w:jc w:val="both"/>
        <w:rPr>
          <w:rFonts w:ascii="Tahoma" w:hAnsi="Tahoma" w:cs="Tahoma"/>
          <w:b/>
          <w:color w:val="2E74B5" w:themeColor="accent1" w:themeShade="BF"/>
          <w:lang w:val="sr-Latn-RS"/>
        </w:rPr>
      </w:pPr>
      <w:r>
        <w:rPr>
          <w:rFonts w:ascii="Tahoma" w:hAnsi="Tahoma" w:cs="Tahoma"/>
          <w:b/>
          <w:color w:val="2E74B5" w:themeColor="accent1" w:themeShade="BF"/>
          <w:lang w:val="sr-Latn-RS"/>
        </w:rPr>
        <w:t xml:space="preserve">Model upravljanja </w:t>
      </w:r>
    </w:p>
    <w:p w:rsidR="008827B5" w:rsidRPr="000119CE" w:rsidRDefault="00116179" w:rsidP="008827B5">
      <w:pPr>
        <w:jc w:val="both"/>
        <w:rPr>
          <w:rFonts w:ascii="Tahoma" w:hAnsi="Tahoma" w:cs="Tahoma"/>
          <w:lang w:val="sr-Latn-RS"/>
        </w:rPr>
      </w:pPr>
      <w:r w:rsidRPr="00116179">
        <w:rPr>
          <w:rFonts w:ascii="Tahoma" w:hAnsi="Tahoma" w:cs="Tahoma"/>
          <w:lang w:val="sr-Latn-RS"/>
        </w:rPr>
        <w:t>Postupci nabavke mogu se promeniti za projekte koji se finansiraju iz različitih spoljnih izvora finansiranja/donatora i trebalo bi da budu u skladu sa različitim aranžmanima između strane koja finansira i korisnika</w:t>
      </w:r>
      <w:r w:rsidR="0005316B">
        <w:rPr>
          <w:rFonts w:ascii="Tahoma" w:hAnsi="Tahoma" w:cs="Tahoma"/>
          <w:lang w:val="sr-Latn-RS"/>
        </w:rPr>
        <w:t xml:space="preserve"> tih fondova</w:t>
      </w:r>
      <w:r w:rsidR="006C7A0E" w:rsidRPr="000119CE">
        <w:rPr>
          <w:rFonts w:ascii="Tahoma" w:hAnsi="Tahoma" w:cs="Tahoma"/>
          <w:lang w:val="sr-Latn-RS"/>
        </w:rPr>
        <w:t>.</w:t>
      </w:r>
    </w:p>
    <w:p w:rsidR="00007E08" w:rsidRPr="000119CE" w:rsidRDefault="00007E08" w:rsidP="008827B5">
      <w:pPr>
        <w:jc w:val="both"/>
        <w:rPr>
          <w:rFonts w:ascii="Tahoma" w:hAnsi="Tahoma" w:cs="Tahoma"/>
          <w:lang w:val="sr-Latn-RS"/>
        </w:rPr>
      </w:pPr>
    </w:p>
    <w:p w:rsidR="008827B5" w:rsidRPr="000119CE" w:rsidRDefault="007C34EF" w:rsidP="008827B5">
      <w:pPr>
        <w:jc w:val="both"/>
        <w:rPr>
          <w:rFonts w:ascii="Tahoma" w:hAnsi="Tahoma" w:cs="Tahoma"/>
          <w:b/>
          <w:color w:val="2E74B5" w:themeColor="accent1" w:themeShade="BF"/>
          <w:lang w:val="sr-Latn-RS"/>
        </w:rPr>
      </w:pPr>
      <w:r>
        <w:rPr>
          <w:rFonts w:ascii="Tahoma" w:hAnsi="Tahoma" w:cs="Tahoma"/>
          <w:b/>
          <w:color w:val="2E74B5" w:themeColor="accent1" w:themeShade="BF"/>
          <w:lang w:val="sr-Latn-RS"/>
        </w:rPr>
        <w:t xml:space="preserve">Procedure nabavke </w:t>
      </w:r>
    </w:p>
    <w:p w:rsidR="007C34EF" w:rsidRPr="007C34EF" w:rsidRDefault="007C34EF" w:rsidP="007C34EF">
      <w:pPr>
        <w:jc w:val="both"/>
        <w:rPr>
          <w:rFonts w:ascii="Tahoma" w:hAnsi="Tahoma" w:cs="Tahoma"/>
          <w:lang w:val="sr-Latn-RS"/>
        </w:rPr>
      </w:pPr>
      <w:r>
        <w:rPr>
          <w:rFonts w:ascii="Tahoma" w:hAnsi="Tahoma" w:cs="Tahoma"/>
          <w:lang w:val="sr-Latn-RS"/>
        </w:rPr>
        <w:t>Prim</w:t>
      </w:r>
      <w:r w:rsidRPr="007C34EF">
        <w:rPr>
          <w:rFonts w:ascii="Tahoma" w:hAnsi="Tahoma" w:cs="Tahoma"/>
          <w:lang w:val="sr-Latn-RS"/>
        </w:rPr>
        <w:t>enjive standardne procedure dalje objašnjene u ovom praktičnom vodiču sažete su u donjoj tabeli. Oni su podeljeni između usluga (</w:t>
      </w:r>
      <w:r>
        <w:rPr>
          <w:rFonts w:ascii="Tahoma" w:hAnsi="Tahoma" w:cs="Tahoma"/>
          <w:lang w:val="sr-Latn-RS"/>
        </w:rPr>
        <w:t>kao na primer</w:t>
      </w:r>
      <w:r w:rsidRPr="007C34EF">
        <w:rPr>
          <w:rFonts w:ascii="Tahoma" w:hAnsi="Tahoma" w:cs="Tahoma"/>
          <w:lang w:val="sr-Latn-RS"/>
        </w:rPr>
        <w:t xml:space="preserve"> </w:t>
      </w:r>
      <w:r>
        <w:rPr>
          <w:rFonts w:ascii="Tahoma" w:hAnsi="Tahoma" w:cs="Tahoma"/>
          <w:lang w:val="sr-Latn-RS"/>
        </w:rPr>
        <w:t>t</w:t>
      </w:r>
      <w:r w:rsidRPr="007C34EF">
        <w:rPr>
          <w:rFonts w:ascii="Tahoma" w:hAnsi="Tahoma" w:cs="Tahoma"/>
          <w:lang w:val="sr-Latn-RS"/>
        </w:rPr>
        <w:t xml:space="preserve">ehnička pomoć i studije), </w:t>
      </w:r>
      <w:r>
        <w:rPr>
          <w:rFonts w:ascii="Tahoma" w:hAnsi="Tahoma" w:cs="Tahoma"/>
          <w:lang w:val="sr-Latn-RS"/>
        </w:rPr>
        <w:t>robe</w:t>
      </w:r>
      <w:r w:rsidRPr="007C34EF">
        <w:rPr>
          <w:rFonts w:ascii="Tahoma" w:hAnsi="Tahoma" w:cs="Tahoma"/>
          <w:lang w:val="sr-Latn-RS"/>
        </w:rPr>
        <w:t xml:space="preserve"> (tj. </w:t>
      </w:r>
      <w:r>
        <w:rPr>
          <w:rFonts w:ascii="Tahoma" w:hAnsi="Tahoma" w:cs="Tahoma"/>
          <w:lang w:val="sr-Latn-RS"/>
        </w:rPr>
        <w:t>o</w:t>
      </w:r>
      <w:r w:rsidRPr="007C34EF">
        <w:rPr>
          <w:rFonts w:ascii="Tahoma" w:hAnsi="Tahoma" w:cs="Tahoma"/>
          <w:lang w:val="sr-Latn-RS"/>
        </w:rPr>
        <w:t xml:space="preserve">preme i materijala) i radova (tj. </w:t>
      </w:r>
      <w:r>
        <w:rPr>
          <w:rFonts w:ascii="Tahoma" w:hAnsi="Tahoma" w:cs="Tahoma"/>
          <w:lang w:val="sr-Latn-RS"/>
        </w:rPr>
        <w:t>i</w:t>
      </w:r>
      <w:r w:rsidRPr="007C34EF">
        <w:rPr>
          <w:rFonts w:ascii="Tahoma" w:hAnsi="Tahoma" w:cs="Tahoma"/>
          <w:lang w:val="sr-Latn-RS"/>
        </w:rPr>
        <w:t>nfrastrukture i drugih inženjerskih radova). Pragovi navedeni u tabeli zasnivaju se na najboljoj praksi lokalnih nevladinih organizacija o maksimalnom budžetu za predmetni ugovor (uključujući svako su</w:t>
      </w:r>
      <w:r>
        <w:rPr>
          <w:rFonts w:ascii="Tahoma" w:hAnsi="Tahoma" w:cs="Tahoma"/>
          <w:lang w:val="sr-Latn-RS"/>
        </w:rPr>
        <w:t>-</w:t>
      </w:r>
      <w:r w:rsidRPr="007C34EF">
        <w:rPr>
          <w:rFonts w:ascii="Tahoma" w:hAnsi="Tahoma" w:cs="Tahoma"/>
          <w:lang w:val="sr-Latn-RS"/>
        </w:rPr>
        <w:t>finansiranje). Tamo gde su ugovori podeljeni u partije, vrednost svakog lota se uzima u obzir pri izračunavanju ukupnog praga. Prag u donjoj tabeli može se primeniti drugačije i predmet je dogovora između donatora i organizacije koja ga sprovodi.</w:t>
      </w:r>
    </w:p>
    <w:p w:rsidR="008827B5" w:rsidRPr="000119CE" w:rsidRDefault="007C34EF" w:rsidP="007C34EF">
      <w:pPr>
        <w:jc w:val="both"/>
        <w:rPr>
          <w:rFonts w:ascii="Tahoma" w:hAnsi="Tahoma" w:cs="Tahoma"/>
          <w:lang w:val="sr-Latn-RS"/>
        </w:rPr>
      </w:pPr>
      <w:r w:rsidRPr="007C34EF">
        <w:rPr>
          <w:rFonts w:ascii="Tahoma" w:hAnsi="Tahoma" w:cs="Tahoma"/>
          <w:lang w:val="sr-Latn-RS"/>
        </w:rPr>
        <w:t>Moraju se poštovati svi osnovni principi (uključujući kriterijume podobnosti, isključenosti i odabira), bez obzira na to koji se postupak koristi</w:t>
      </w:r>
      <w:r w:rsidR="008827B5" w:rsidRPr="000119CE">
        <w:rPr>
          <w:rFonts w:ascii="Tahoma" w:hAnsi="Tahoma" w:cs="Tahoma"/>
          <w:lang w:val="sr-Latn-RS"/>
        </w:rPr>
        <w:t>.</w:t>
      </w:r>
    </w:p>
    <w:p w:rsidR="008827B5" w:rsidRPr="000119CE" w:rsidRDefault="007C34EF" w:rsidP="008827B5">
      <w:pPr>
        <w:jc w:val="both"/>
        <w:rPr>
          <w:rFonts w:ascii="Tahoma" w:hAnsi="Tahoma" w:cs="Tahoma"/>
          <w:lang w:val="sr-Latn-RS"/>
        </w:rPr>
      </w:pPr>
      <w:r>
        <w:rPr>
          <w:rFonts w:ascii="Tahoma" w:hAnsi="Tahoma" w:cs="Tahoma"/>
          <w:b/>
          <w:lang w:val="sr-Latn-RS"/>
        </w:rPr>
        <w:t>U</w:t>
      </w:r>
      <w:r w:rsidR="00A77CF7">
        <w:rPr>
          <w:rFonts w:ascii="Tahoma" w:hAnsi="Tahoma" w:cs="Tahoma"/>
          <w:b/>
          <w:lang w:val="sr-Latn-RS"/>
        </w:rPr>
        <w:t>G</w:t>
      </w:r>
      <w:r>
        <w:rPr>
          <w:rFonts w:ascii="Tahoma" w:hAnsi="Tahoma" w:cs="Tahoma"/>
          <w:b/>
          <w:lang w:val="sr-Latn-RS"/>
        </w:rPr>
        <w:t>OVORI O USLUGAMA</w:t>
      </w:r>
      <w:r w:rsidR="008827B5" w:rsidRPr="000119CE">
        <w:rPr>
          <w:rFonts w:ascii="Tahoma" w:hAnsi="Tahoma" w:cs="Tahoma"/>
          <w:lang w:val="sr-Latn-RS"/>
        </w:rPr>
        <w:t xml:space="preserve"> - </w:t>
      </w:r>
      <w:r w:rsidRPr="007C34EF">
        <w:rPr>
          <w:rFonts w:ascii="Tahoma" w:hAnsi="Tahoma" w:cs="Tahoma"/>
          <w:lang w:val="sr-Latn-RS"/>
        </w:rPr>
        <w:t>Ugovor između pružaoca usluga i ugovornog organa za pružanje usluga kao što su tehnička pomoć ili studije (SER</w:t>
      </w:r>
      <w:r w:rsidR="008827B5" w:rsidRPr="000119CE">
        <w:rPr>
          <w:rFonts w:ascii="Tahoma" w:hAnsi="Tahoma" w:cs="Tahoma"/>
          <w:lang w:val="sr-Latn-RS"/>
        </w:rPr>
        <w:t>).</w:t>
      </w:r>
      <w:r w:rsidR="003B1392" w:rsidRPr="000119CE">
        <w:rPr>
          <w:rFonts w:ascii="Tahoma" w:hAnsi="Tahoma" w:cs="Tahoma"/>
          <w:lang w:val="sr-Latn-RS"/>
        </w:rPr>
        <w:t xml:space="preserve"> </w:t>
      </w:r>
    </w:p>
    <w:p w:rsidR="008827B5" w:rsidRPr="000119CE" w:rsidRDefault="00A77CF7" w:rsidP="008827B5">
      <w:pPr>
        <w:jc w:val="both"/>
        <w:rPr>
          <w:rFonts w:ascii="Tahoma" w:hAnsi="Tahoma" w:cs="Tahoma"/>
          <w:lang w:val="sr-Latn-RS"/>
        </w:rPr>
      </w:pPr>
      <w:r>
        <w:rPr>
          <w:rFonts w:ascii="Tahoma" w:hAnsi="Tahoma" w:cs="Tahoma"/>
          <w:b/>
          <w:lang w:val="sr-Latn-RS"/>
        </w:rPr>
        <w:t>UGOVORI O NABAVKAMA</w:t>
      </w:r>
      <w:r w:rsidR="008827B5" w:rsidRPr="000119CE">
        <w:rPr>
          <w:rFonts w:ascii="Tahoma" w:hAnsi="Tahoma" w:cs="Tahoma"/>
          <w:lang w:val="sr-Latn-RS"/>
        </w:rPr>
        <w:t xml:space="preserve"> - </w:t>
      </w:r>
      <w:r w:rsidRPr="00A77CF7">
        <w:rPr>
          <w:rFonts w:ascii="Tahoma" w:hAnsi="Tahoma" w:cs="Tahoma"/>
          <w:lang w:val="sr-Latn-RS"/>
        </w:rPr>
        <w:t xml:space="preserve">Ugovori o snabdevanju pokrivaju kupovinu, lizing, iznajmljivanje ili kupovinu uz iznajmljivanje, sa ili bez mogućnosti kupovine, proizvoda. Ugovor o nabavci proizvoda i, usput rečeno, </w:t>
      </w:r>
      <w:r>
        <w:rPr>
          <w:rFonts w:ascii="Tahoma" w:hAnsi="Tahoma" w:cs="Tahoma"/>
          <w:lang w:val="sr-Latn-RS"/>
        </w:rPr>
        <w:t xml:space="preserve">ugovori </w:t>
      </w:r>
      <w:r w:rsidRPr="00A77CF7">
        <w:rPr>
          <w:rFonts w:ascii="Tahoma" w:hAnsi="Tahoma" w:cs="Tahoma"/>
          <w:lang w:val="sr-Latn-RS"/>
        </w:rPr>
        <w:t xml:space="preserve">za postavljanje i </w:t>
      </w:r>
      <w:r>
        <w:rPr>
          <w:rFonts w:ascii="Tahoma" w:hAnsi="Tahoma" w:cs="Tahoma"/>
          <w:lang w:val="sr-Latn-RS"/>
        </w:rPr>
        <w:t>instaliranje</w:t>
      </w:r>
      <w:r w:rsidRPr="00A77CF7">
        <w:rPr>
          <w:rFonts w:ascii="Tahoma" w:hAnsi="Tahoma" w:cs="Tahoma"/>
          <w:lang w:val="sr-Latn-RS"/>
        </w:rPr>
        <w:t xml:space="preserve"> smatraće se ugovorom o nabavci. Ovo može uključivati: vozila, računarski hardver i softver, kancelarijsku opremu, nameštaj i kancelarijski materijal</w:t>
      </w:r>
      <w:r w:rsidR="003B1392" w:rsidRPr="000119CE">
        <w:rPr>
          <w:rFonts w:ascii="Tahoma" w:hAnsi="Tahoma" w:cs="Tahoma"/>
          <w:lang w:val="sr-Latn-RS"/>
        </w:rPr>
        <w:t>.</w:t>
      </w:r>
    </w:p>
    <w:p w:rsidR="004B08EC" w:rsidRPr="000119CE" w:rsidRDefault="00A77CF7" w:rsidP="008827B5">
      <w:pPr>
        <w:jc w:val="both"/>
        <w:rPr>
          <w:rFonts w:ascii="Tahoma" w:hAnsi="Tahoma" w:cs="Tahoma"/>
          <w:lang w:val="sr-Latn-RS"/>
        </w:rPr>
      </w:pPr>
      <w:r>
        <w:rPr>
          <w:rFonts w:ascii="Tahoma" w:hAnsi="Tahoma" w:cs="Tahoma"/>
          <w:b/>
          <w:lang w:val="sr-Latn-RS"/>
        </w:rPr>
        <w:t>UGOVORI O RADOVIMA</w:t>
      </w:r>
      <w:r w:rsidR="008827B5" w:rsidRPr="000119CE">
        <w:rPr>
          <w:rFonts w:ascii="Tahoma" w:hAnsi="Tahoma" w:cs="Tahoma"/>
          <w:lang w:val="sr-Latn-RS"/>
        </w:rPr>
        <w:t xml:space="preserve"> - </w:t>
      </w:r>
      <w:r w:rsidR="00805021" w:rsidRPr="000119CE">
        <w:rPr>
          <w:rFonts w:ascii="Tahoma" w:hAnsi="Tahoma" w:cs="Tahoma"/>
          <w:lang w:val="sr-Latn-RS"/>
        </w:rPr>
        <w:t xml:space="preserve"> </w:t>
      </w:r>
      <w:r w:rsidRPr="00A77CF7">
        <w:rPr>
          <w:rFonts w:ascii="Tahoma" w:hAnsi="Tahoma" w:cs="Tahoma"/>
          <w:lang w:val="sr-Latn-RS"/>
        </w:rPr>
        <w:t xml:space="preserve">„Rad“ </w:t>
      </w:r>
      <w:r>
        <w:rPr>
          <w:rFonts w:ascii="Tahoma" w:hAnsi="Tahoma" w:cs="Tahoma"/>
          <w:lang w:val="sr-Latn-RS"/>
        </w:rPr>
        <w:t>podrazumeva</w:t>
      </w:r>
      <w:r w:rsidRPr="00A77CF7">
        <w:rPr>
          <w:rFonts w:ascii="Tahoma" w:hAnsi="Tahoma" w:cs="Tahoma"/>
          <w:lang w:val="sr-Latn-RS"/>
        </w:rPr>
        <w:t xml:space="preserve"> </w:t>
      </w:r>
      <w:r>
        <w:rPr>
          <w:rFonts w:ascii="Tahoma" w:hAnsi="Tahoma" w:cs="Tahoma"/>
          <w:lang w:val="sr-Latn-RS"/>
        </w:rPr>
        <w:t>rezultat</w:t>
      </w:r>
      <w:r w:rsidRPr="00A77CF7">
        <w:rPr>
          <w:rFonts w:ascii="Tahoma" w:hAnsi="Tahoma" w:cs="Tahoma"/>
          <w:lang w:val="sr-Latn-RS"/>
        </w:rPr>
        <w:t xml:space="preserve"> građevinskih ili radova</w:t>
      </w:r>
      <w:r>
        <w:rPr>
          <w:rFonts w:ascii="Tahoma" w:hAnsi="Tahoma" w:cs="Tahoma"/>
          <w:lang w:val="sr-Latn-RS"/>
        </w:rPr>
        <w:t xml:space="preserve"> na izgradnji</w:t>
      </w:r>
      <w:r w:rsidRPr="00A77CF7">
        <w:rPr>
          <w:rFonts w:ascii="Tahoma" w:hAnsi="Tahoma" w:cs="Tahoma"/>
          <w:lang w:val="sr-Latn-RS"/>
        </w:rPr>
        <w:t xml:space="preserve"> uzetih u celini koji je sam po sebi dovoljan da ispuni ekonomsku ili tehničku funkciju</w:t>
      </w:r>
      <w:r w:rsidR="00805021" w:rsidRPr="000119CE">
        <w:rPr>
          <w:rFonts w:ascii="Tahoma" w:hAnsi="Tahoma" w:cs="Tahoma"/>
          <w:lang w:val="sr-Latn-RS"/>
        </w:rPr>
        <w:t>.</w:t>
      </w:r>
    </w:p>
    <w:p w:rsidR="00007E08" w:rsidRPr="000119CE" w:rsidRDefault="00007E08" w:rsidP="008827B5">
      <w:pPr>
        <w:jc w:val="both"/>
        <w:rPr>
          <w:rFonts w:ascii="Tahoma" w:hAnsi="Tahoma" w:cs="Tahoma"/>
          <w:lang w:val="sr-Latn-RS"/>
        </w:rPr>
      </w:pPr>
    </w:p>
    <w:p w:rsidR="004B08EC" w:rsidRPr="000119CE" w:rsidRDefault="00A77CF7" w:rsidP="008827B5">
      <w:pPr>
        <w:jc w:val="both"/>
        <w:rPr>
          <w:rFonts w:ascii="Tahoma" w:hAnsi="Tahoma" w:cs="Tahoma"/>
          <w:b/>
          <w:color w:val="2E74B5" w:themeColor="accent1" w:themeShade="BF"/>
          <w:lang w:val="sr-Latn-RS"/>
        </w:rPr>
      </w:pPr>
      <w:r>
        <w:rPr>
          <w:rFonts w:ascii="Tahoma" w:hAnsi="Tahoma" w:cs="Tahoma"/>
          <w:b/>
          <w:color w:val="2E74B5" w:themeColor="accent1" w:themeShade="BF"/>
          <w:lang w:val="sr-Latn-RS"/>
        </w:rPr>
        <w:t xml:space="preserve">Metode nabavke </w:t>
      </w:r>
    </w:p>
    <w:p w:rsidR="004B08EC" w:rsidRPr="000119CE" w:rsidRDefault="00A77CF7" w:rsidP="0035447A">
      <w:pPr>
        <w:jc w:val="both"/>
        <w:rPr>
          <w:rFonts w:ascii="Tahoma" w:hAnsi="Tahoma" w:cs="Tahoma"/>
          <w:lang w:val="sr-Latn-RS"/>
        </w:rPr>
      </w:pPr>
      <w:r>
        <w:rPr>
          <w:rFonts w:ascii="Tahoma" w:hAnsi="Tahoma" w:cs="Tahoma"/>
          <w:b/>
          <w:lang w:val="sr-Latn-RS"/>
        </w:rPr>
        <w:t xml:space="preserve">POSTUPAK </w:t>
      </w:r>
      <w:r w:rsidR="00AE2BB3">
        <w:rPr>
          <w:rFonts w:ascii="Tahoma" w:hAnsi="Tahoma" w:cs="Tahoma"/>
          <w:b/>
          <w:lang w:val="sr-Latn-RS"/>
        </w:rPr>
        <w:t>SAMO JEDNOG</w:t>
      </w:r>
      <w:r>
        <w:rPr>
          <w:rFonts w:ascii="Tahoma" w:hAnsi="Tahoma" w:cs="Tahoma"/>
          <w:b/>
          <w:lang w:val="sr-Latn-RS"/>
        </w:rPr>
        <w:t xml:space="preserve"> TENDERA</w:t>
      </w:r>
      <w:r w:rsidR="0035447A" w:rsidRPr="000119CE">
        <w:rPr>
          <w:rFonts w:ascii="Tahoma" w:hAnsi="Tahoma" w:cs="Tahoma"/>
          <w:lang w:val="sr-Latn-RS"/>
        </w:rPr>
        <w:t xml:space="preserve"> - </w:t>
      </w:r>
      <w:r w:rsidRPr="00A77CF7">
        <w:rPr>
          <w:rFonts w:ascii="Tahoma" w:hAnsi="Tahoma" w:cs="Tahoma"/>
          <w:lang w:val="sr-Latn-RS"/>
        </w:rPr>
        <w:t>Ova metoda će se koristiti za isporuke ili usluge čija je vrednost manja ili jednaka 499 € i potrebna je za jednokratnu</w:t>
      </w:r>
      <w:r w:rsidR="00D26BDF">
        <w:rPr>
          <w:rFonts w:ascii="Tahoma" w:hAnsi="Tahoma" w:cs="Tahoma"/>
          <w:lang w:val="sr-Latn-RS"/>
        </w:rPr>
        <w:t xml:space="preserve"> </w:t>
      </w:r>
      <w:r w:rsidRPr="00A77CF7">
        <w:rPr>
          <w:rFonts w:ascii="Tahoma" w:hAnsi="Tahoma" w:cs="Tahoma"/>
          <w:lang w:val="sr-Latn-RS"/>
        </w:rPr>
        <w:t>nabavku</w:t>
      </w:r>
      <w:r w:rsidR="00D26BDF" w:rsidRPr="00A77CF7">
        <w:rPr>
          <w:rFonts w:ascii="Tahoma" w:hAnsi="Tahoma" w:cs="Tahoma"/>
          <w:lang w:val="sr-Latn-RS"/>
        </w:rPr>
        <w:t xml:space="preserve"> (</w:t>
      </w:r>
      <w:r w:rsidR="00D26BDF">
        <w:rPr>
          <w:rFonts w:ascii="Tahoma" w:hAnsi="Tahoma" w:cs="Tahoma"/>
          <w:lang w:val="sr-Latn-RS"/>
        </w:rPr>
        <w:t>koja se ne ponavlja</w:t>
      </w:r>
      <w:r w:rsidR="00D26BDF" w:rsidRPr="00A77CF7">
        <w:rPr>
          <w:rFonts w:ascii="Tahoma" w:hAnsi="Tahoma" w:cs="Tahoma"/>
          <w:lang w:val="sr-Latn-RS"/>
        </w:rPr>
        <w:t>)</w:t>
      </w:r>
      <w:r w:rsidR="0035447A" w:rsidRPr="000119CE">
        <w:rPr>
          <w:rFonts w:ascii="Tahoma" w:hAnsi="Tahoma" w:cs="Tahoma"/>
          <w:lang w:val="sr-Latn-RS"/>
        </w:rPr>
        <w:t>.</w:t>
      </w:r>
    </w:p>
    <w:p w:rsidR="0035447A" w:rsidRPr="000119CE" w:rsidRDefault="00D26BDF" w:rsidP="0035447A">
      <w:pPr>
        <w:jc w:val="both"/>
        <w:rPr>
          <w:rFonts w:ascii="Tahoma" w:hAnsi="Tahoma" w:cs="Tahoma"/>
          <w:lang w:val="sr-Latn-RS"/>
        </w:rPr>
      </w:pPr>
      <w:r>
        <w:rPr>
          <w:rFonts w:ascii="Tahoma" w:hAnsi="Tahoma" w:cs="Tahoma"/>
          <w:b/>
          <w:lang w:val="sr-Latn-RS"/>
        </w:rPr>
        <w:t>POJEDNOSTAVLJENI POSTUPAK</w:t>
      </w:r>
      <w:r w:rsidR="0035447A" w:rsidRPr="000119CE">
        <w:rPr>
          <w:rFonts w:ascii="Tahoma" w:hAnsi="Tahoma" w:cs="Tahoma"/>
          <w:lang w:val="sr-Latn-RS"/>
        </w:rPr>
        <w:t xml:space="preserve"> - </w:t>
      </w:r>
      <w:r w:rsidRPr="00D26BDF">
        <w:rPr>
          <w:rFonts w:ascii="Tahoma" w:hAnsi="Tahoma" w:cs="Tahoma"/>
          <w:lang w:val="sr-Latn-RS"/>
        </w:rPr>
        <w:t xml:space="preserve">Ova metoda će se koristiti za </w:t>
      </w:r>
      <w:r>
        <w:rPr>
          <w:rFonts w:ascii="Tahoma" w:hAnsi="Tahoma" w:cs="Tahoma"/>
          <w:lang w:val="sr-Latn-RS"/>
        </w:rPr>
        <w:t>robu</w:t>
      </w:r>
      <w:r w:rsidRPr="00D26BDF">
        <w:rPr>
          <w:rFonts w:ascii="Tahoma" w:hAnsi="Tahoma" w:cs="Tahoma"/>
          <w:lang w:val="sr-Latn-RS"/>
        </w:rPr>
        <w:t xml:space="preserve"> ili usluge čija je vrednost manja od 2.499 evra i potrebna je za jednokratnu nabavku</w:t>
      </w:r>
      <w:r w:rsidRPr="00D26BDF">
        <w:rPr>
          <w:rFonts w:ascii="Tahoma" w:hAnsi="Tahoma" w:cs="Tahoma"/>
          <w:lang w:val="sr-Latn-RS"/>
        </w:rPr>
        <w:t>(</w:t>
      </w:r>
      <w:r>
        <w:rPr>
          <w:rFonts w:ascii="Tahoma" w:hAnsi="Tahoma" w:cs="Tahoma"/>
          <w:lang w:val="sr-Latn-RS"/>
        </w:rPr>
        <w:t>koja se ne ponavlja</w:t>
      </w:r>
      <w:r w:rsidRPr="00D26BDF">
        <w:rPr>
          <w:rFonts w:ascii="Tahoma" w:hAnsi="Tahoma" w:cs="Tahoma"/>
          <w:lang w:val="sr-Latn-RS"/>
        </w:rPr>
        <w:t>)</w:t>
      </w:r>
      <w:r w:rsidRPr="00D26BDF">
        <w:rPr>
          <w:rFonts w:ascii="Tahoma" w:hAnsi="Tahoma" w:cs="Tahoma"/>
          <w:lang w:val="sr-Latn-RS"/>
        </w:rPr>
        <w:t>. Pojednostavljena procedura je metod nabavke koji uključuje direktan poziv ograničenom broju ponuđača koji traže jednostavnu ponudu koja navodi samo količinu i artikle</w:t>
      </w:r>
      <w:r w:rsidR="00B322B7" w:rsidRPr="000119CE">
        <w:rPr>
          <w:rFonts w:ascii="Tahoma" w:hAnsi="Tahoma" w:cs="Tahoma"/>
          <w:lang w:val="sr-Latn-RS"/>
        </w:rPr>
        <w:t xml:space="preserve">. </w:t>
      </w:r>
      <w:r>
        <w:rPr>
          <w:rFonts w:ascii="Tahoma" w:hAnsi="Tahoma" w:cs="Tahoma"/>
          <w:lang w:val="sr-Latn-RS"/>
        </w:rPr>
        <w:t xml:space="preserve"> </w:t>
      </w:r>
    </w:p>
    <w:p w:rsidR="0035447A" w:rsidRPr="000119CE" w:rsidRDefault="00D26BDF" w:rsidP="00426DB4">
      <w:pPr>
        <w:jc w:val="both"/>
        <w:rPr>
          <w:rFonts w:ascii="Tahoma" w:hAnsi="Tahoma" w:cs="Tahoma"/>
          <w:lang w:val="sr-Latn-RS"/>
        </w:rPr>
      </w:pPr>
      <w:r>
        <w:rPr>
          <w:rFonts w:ascii="Tahoma" w:hAnsi="Tahoma" w:cs="Tahoma"/>
          <w:b/>
          <w:lang w:val="sr-Latn-RS"/>
        </w:rPr>
        <w:t>OGRANIČENI POSTUPAK</w:t>
      </w:r>
      <w:r w:rsidR="0035447A" w:rsidRPr="000119CE">
        <w:rPr>
          <w:rFonts w:ascii="Tahoma" w:hAnsi="Tahoma" w:cs="Tahoma"/>
          <w:lang w:val="sr-Latn-RS"/>
        </w:rPr>
        <w:t xml:space="preserve"> - </w:t>
      </w:r>
      <w:r w:rsidRPr="00D26BDF">
        <w:rPr>
          <w:rFonts w:ascii="Tahoma" w:hAnsi="Tahoma" w:cs="Tahoma"/>
          <w:lang w:val="sr-Latn-RS"/>
        </w:rPr>
        <w:t xml:space="preserve">Ovaj metod nabavke znači upoređivanje ponuda koje dolaze od jednako pozicioniranih ponuđača. Nekoliko dobavljača ili izvođača radova može biti pozvano da </w:t>
      </w:r>
      <w:r>
        <w:rPr>
          <w:rFonts w:ascii="Tahoma" w:hAnsi="Tahoma" w:cs="Tahoma"/>
          <w:lang w:val="sr-Latn-RS"/>
        </w:rPr>
        <w:lastRenderedPageBreak/>
        <w:t>dostavi pisane ponude</w:t>
      </w:r>
      <w:r w:rsidRPr="00D26BDF">
        <w:rPr>
          <w:rFonts w:ascii="Tahoma" w:hAnsi="Tahoma" w:cs="Tahoma"/>
          <w:lang w:val="sr-Latn-RS"/>
        </w:rPr>
        <w:t xml:space="preserve">. </w:t>
      </w:r>
      <w:r>
        <w:rPr>
          <w:rFonts w:ascii="Tahoma" w:hAnsi="Tahoma" w:cs="Tahoma"/>
          <w:lang w:val="sr-Latn-RS"/>
        </w:rPr>
        <w:t>Tenderska</w:t>
      </w:r>
      <w:r w:rsidRPr="00D26BDF">
        <w:rPr>
          <w:rFonts w:ascii="Tahoma" w:hAnsi="Tahoma" w:cs="Tahoma"/>
          <w:lang w:val="sr-Latn-RS"/>
        </w:rPr>
        <w:t xml:space="preserve"> dokumentacija treba biti pripremljena u skladu sa svim zahtevima i poslata svim ponuđačima istovremeno</w:t>
      </w:r>
      <w:r w:rsidR="00426DB4" w:rsidRPr="000119CE">
        <w:rPr>
          <w:rFonts w:ascii="Tahoma" w:hAnsi="Tahoma" w:cs="Tahoma"/>
          <w:lang w:val="sr-Latn-RS"/>
        </w:rPr>
        <w:t xml:space="preserve">. </w:t>
      </w:r>
    </w:p>
    <w:p w:rsidR="0035447A" w:rsidRPr="000119CE" w:rsidRDefault="00D26BDF" w:rsidP="00BD60FA">
      <w:pPr>
        <w:jc w:val="both"/>
        <w:rPr>
          <w:rFonts w:ascii="Tahoma" w:hAnsi="Tahoma" w:cs="Tahoma"/>
          <w:lang w:val="sr-Latn-RS"/>
        </w:rPr>
      </w:pPr>
      <w:r>
        <w:rPr>
          <w:rFonts w:ascii="Tahoma" w:hAnsi="Tahoma" w:cs="Tahoma"/>
          <w:b/>
          <w:lang w:val="sr-Latn-RS"/>
        </w:rPr>
        <w:t>OTVORENI POSTUPAK</w:t>
      </w:r>
      <w:r w:rsidR="0035447A" w:rsidRPr="000119CE">
        <w:rPr>
          <w:rFonts w:ascii="Tahoma" w:hAnsi="Tahoma" w:cs="Tahoma"/>
          <w:lang w:val="sr-Latn-RS"/>
        </w:rPr>
        <w:t xml:space="preserve"> -</w:t>
      </w:r>
      <w:r w:rsidR="00BD60FA" w:rsidRPr="000119CE">
        <w:rPr>
          <w:rFonts w:ascii="Tahoma" w:hAnsi="Tahoma" w:cs="Tahoma"/>
          <w:lang w:val="sr-Latn-RS"/>
        </w:rPr>
        <w:t xml:space="preserve"> </w:t>
      </w:r>
      <w:r w:rsidRPr="00D26BDF">
        <w:rPr>
          <w:rFonts w:ascii="Tahoma" w:hAnsi="Tahoma" w:cs="Tahoma"/>
          <w:lang w:val="sr-Latn-RS"/>
        </w:rPr>
        <w:t xml:space="preserve">Ova metoda je poznata i kao tender. Ova metoda nabavke se koristi za nabavke koje su relativno velike vrednosti. </w:t>
      </w:r>
      <w:r w:rsidR="00AE2BB3">
        <w:rPr>
          <w:rFonts w:ascii="Tahoma" w:hAnsi="Tahoma" w:cs="Tahoma"/>
          <w:lang w:val="sr-Latn-RS"/>
        </w:rPr>
        <w:t>Tendersko</w:t>
      </w:r>
      <w:r w:rsidRPr="00D26BDF">
        <w:rPr>
          <w:rFonts w:ascii="Tahoma" w:hAnsi="Tahoma" w:cs="Tahoma"/>
          <w:lang w:val="sr-Latn-RS"/>
        </w:rPr>
        <w:t xml:space="preserve"> nadmetanje podrazumeva otvoreno oglašavanje sa postavljanjem oglasa za </w:t>
      </w:r>
      <w:r w:rsidR="00AE2BB3">
        <w:rPr>
          <w:rFonts w:ascii="Tahoma" w:hAnsi="Tahoma" w:cs="Tahoma"/>
          <w:lang w:val="sr-Latn-RS"/>
        </w:rPr>
        <w:t xml:space="preserve">dostavu </w:t>
      </w:r>
      <w:r w:rsidRPr="00D26BDF">
        <w:rPr>
          <w:rFonts w:ascii="Tahoma" w:hAnsi="Tahoma" w:cs="Tahoma"/>
          <w:lang w:val="sr-Latn-RS"/>
        </w:rPr>
        <w:t>ponude u novinama, na veb stranici, na internet portalima i u drugim komunikacionim medijima. Najmanje 3 (tri) ponuđača moraju dostaviti svoje ponude. Zahtev se može u potpunosti definisati tako da primarni konkurentni faktor bud</w:t>
      </w:r>
      <w:r w:rsidR="00AE2BB3">
        <w:rPr>
          <w:rFonts w:ascii="Tahoma" w:hAnsi="Tahoma" w:cs="Tahoma"/>
          <w:lang w:val="sr-Latn-RS"/>
        </w:rPr>
        <w:t>e cena (to jest poznata su rešenja, specifikacije, standardi</w:t>
      </w:r>
      <w:r w:rsidRPr="00D26BDF">
        <w:rPr>
          <w:rFonts w:ascii="Tahoma" w:hAnsi="Tahoma" w:cs="Tahoma"/>
          <w:lang w:val="sr-Latn-RS"/>
        </w:rPr>
        <w:t xml:space="preserve"> učinka i vremenski okviri)</w:t>
      </w:r>
      <w:r w:rsidR="00BD60FA" w:rsidRPr="000119CE">
        <w:rPr>
          <w:rFonts w:ascii="Tahoma" w:hAnsi="Tahoma" w:cs="Tahoma"/>
          <w:lang w:val="sr-Latn-RS"/>
        </w:rPr>
        <w:t>.</w:t>
      </w:r>
    </w:p>
    <w:p w:rsidR="004B08EC" w:rsidRPr="000119CE" w:rsidRDefault="00AE2BB3" w:rsidP="008827B5">
      <w:pPr>
        <w:jc w:val="both"/>
        <w:rPr>
          <w:rFonts w:ascii="Tahoma" w:hAnsi="Tahoma" w:cs="Tahoma"/>
          <w:b/>
          <w:lang w:val="sr-Latn-RS"/>
        </w:rPr>
      </w:pPr>
      <w:r w:rsidRPr="00AE2BB3">
        <w:rPr>
          <w:rFonts w:ascii="Tahoma" w:hAnsi="Tahoma" w:cs="Tahoma"/>
          <w:b/>
          <w:lang w:val="sr-Latn-RS"/>
        </w:rPr>
        <w:t>Sledeći prag se može primeniti na vašu organizaciju u skladu sa osnovama prakse nabavki</w:t>
      </w:r>
      <w:r w:rsidR="009659B9" w:rsidRPr="000119CE">
        <w:rPr>
          <w:rFonts w:ascii="Tahoma" w:hAnsi="Tahoma" w:cs="Tahoma"/>
          <w:b/>
          <w:lang w:val="sr-Latn-RS"/>
        </w:rPr>
        <w:t>.</w:t>
      </w:r>
    </w:p>
    <w:p w:rsidR="004B08EC" w:rsidRPr="000119CE" w:rsidRDefault="004B08EC" w:rsidP="008827B5">
      <w:pPr>
        <w:jc w:val="both"/>
        <w:rPr>
          <w:rFonts w:ascii="Tahoma" w:hAnsi="Tahoma" w:cs="Tahoma"/>
          <w:lang w:val="sr-Latn-RS"/>
        </w:rPr>
      </w:pPr>
    </w:p>
    <w:tbl>
      <w:tblPr>
        <w:tblW w:w="5000" w:type="pct"/>
        <w:tblBorders>
          <w:top w:val="single" w:sz="6" w:space="0" w:color="AAAAAA"/>
          <w:left w:val="single" w:sz="6" w:space="0" w:color="AAAAAA"/>
          <w:bottom w:val="single" w:sz="6" w:space="0" w:color="AAAAAA"/>
          <w:right w:val="single" w:sz="6" w:space="0" w:color="AAAAAA"/>
        </w:tblBorders>
        <w:shd w:val="clear" w:color="auto" w:fill="F8F8F8"/>
        <w:tblCellMar>
          <w:top w:w="15" w:type="dxa"/>
          <w:left w:w="15" w:type="dxa"/>
          <w:bottom w:w="15" w:type="dxa"/>
          <w:right w:w="15" w:type="dxa"/>
        </w:tblCellMar>
        <w:tblLook w:val="04A0" w:firstRow="1" w:lastRow="0" w:firstColumn="1" w:lastColumn="0" w:noHBand="0" w:noVBand="1"/>
      </w:tblPr>
      <w:tblGrid>
        <w:gridCol w:w="2196"/>
        <w:gridCol w:w="1340"/>
        <w:gridCol w:w="1469"/>
        <w:gridCol w:w="1508"/>
        <w:gridCol w:w="2831"/>
      </w:tblGrid>
      <w:tr w:rsidR="003B48E9" w:rsidRPr="000119CE" w:rsidTr="002F4B95">
        <w:tc>
          <w:tcPr>
            <w:tcW w:w="1175"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hideMark/>
          </w:tcPr>
          <w:p w:rsidR="003C3FEA" w:rsidRPr="000119CE" w:rsidRDefault="00AE2BB3" w:rsidP="004B08EC">
            <w:pPr>
              <w:spacing w:after="0" w:line="240" w:lineRule="auto"/>
              <w:textAlignment w:val="top"/>
              <w:rPr>
                <w:rFonts w:ascii="Tahoma" w:eastAsia="Times New Roman" w:hAnsi="Tahoma" w:cs="Tahoma"/>
                <w:color w:val="444444"/>
                <w:sz w:val="18"/>
                <w:szCs w:val="18"/>
                <w:lang w:val="sr-Latn-RS"/>
              </w:rPr>
            </w:pPr>
            <w:r>
              <w:rPr>
                <w:rFonts w:ascii="Tahoma" w:eastAsia="Times New Roman" w:hAnsi="Tahoma" w:cs="Tahoma"/>
                <w:b/>
                <w:bCs/>
                <w:color w:val="444444"/>
                <w:sz w:val="18"/>
                <w:szCs w:val="18"/>
                <w:lang w:val="sr-Latn-RS"/>
              </w:rPr>
              <w:t>OTVORENI POSTUPAK</w:t>
            </w:r>
          </w:p>
        </w:tc>
        <w:tc>
          <w:tcPr>
            <w:tcW w:w="717"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hideMark/>
          </w:tcPr>
          <w:p w:rsidR="003C3FEA" w:rsidRPr="000119CE" w:rsidRDefault="003C3FEA" w:rsidP="003C3FEA">
            <w:pPr>
              <w:spacing w:after="0" w:line="240" w:lineRule="auto"/>
              <w:textAlignment w:val="top"/>
              <w:rPr>
                <w:rFonts w:ascii="Tahoma" w:eastAsia="Times New Roman" w:hAnsi="Tahoma" w:cs="Tahoma"/>
                <w:color w:val="444444"/>
                <w:sz w:val="18"/>
                <w:szCs w:val="18"/>
                <w:lang w:val="sr-Latn-RS"/>
              </w:rPr>
            </w:pPr>
            <w:r w:rsidRPr="000119CE">
              <w:rPr>
                <w:rFonts w:ascii="Tahoma" w:eastAsia="Times New Roman" w:hAnsi="Tahoma" w:cs="Tahoma"/>
                <w:b/>
                <w:bCs/>
                <w:color w:val="444444"/>
                <w:sz w:val="18"/>
                <w:szCs w:val="18"/>
                <w:lang w:val="sr-Latn-RS"/>
              </w:rPr>
              <w:t>≥ EUR 5,000</w:t>
            </w:r>
          </w:p>
        </w:tc>
        <w:tc>
          <w:tcPr>
            <w:tcW w:w="786"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tcPr>
          <w:p w:rsidR="003C3FEA" w:rsidRPr="000119CE" w:rsidRDefault="00AE2BB3" w:rsidP="004B08EC">
            <w:pPr>
              <w:spacing w:after="0" w:line="240" w:lineRule="auto"/>
              <w:textAlignment w:val="top"/>
              <w:rPr>
                <w:rFonts w:ascii="Tahoma" w:eastAsia="Times New Roman" w:hAnsi="Tahoma" w:cs="Tahoma"/>
                <w:color w:val="444444"/>
                <w:sz w:val="18"/>
                <w:szCs w:val="18"/>
                <w:lang w:val="sr-Latn-RS"/>
              </w:rPr>
            </w:pPr>
            <w:r>
              <w:rPr>
                <w:rFonts w:ascii="Tahoma" w:eastAsia="Times New Roman" w:hAnsi="Tahoma" w:cs="Tahoma"/>
                <w:color w:val="444444"/>
                <w:sz w:val="18"/>
                <w:szCs w:val="18"/>
                <w:lang w:val="sr-Latn-RS"/>
              </w:rPr>
              <w:t>UGOVORI O USLUGAMA</w:t>
            </w:r>
          </w:p>
          <w:p w:rsidR="003C3FEA" w:rsidRPr="000119CE" w:rsidRDefault="00AE2BB3" w:rsidP="004B08EC">
            <w:pPr>
              <w:spacing w:after="0" w:line="240" w:lineRule="auto"/>
              <w:textAlignment w:val="top"/>
              <w:rPr>
                <w:rFonts w:ascii="Tahoma" w:eastAsia="Times New Roman" w:hAnsi="Tahoma" w:cs="Tahoma"/>
                <w:color w:val="444444"/>
                <w:sz w:val="18"/>
                <w:szCs w:val="18"/>
                <w:lang w:val="sr-Latn-RS"/>
              </w:rPr>
            </w:pPr>
            <w:r>
              <w:rPr>
                <w:rFonts w:ascii="Tahoma" w:eastAsia="Times New Roman" w:hAnsi="Tahoma" w:cs="Tahoma"/>
                <w:color w:val="444444"/>
                <w:sz w:val="18"/>
                <w:szCs w:val="18"/>
                <w:lang w:val="sr-Latn-RS"/>
              </w:rPr>
              <w:t>UGOVORI O NABAVKAMA</w:t>
            </w:r>
          </w:p>
          <w:p w:rsidR="003C3FEA" w:rsidRPr="000119CE" w:rsidRDefault="00AE2BB3" w:rsidP="004B08EC">
            <w:pPr>
              <w:spacing w:after="0" w:line="240" w:lineRule="auto"/>
              <w:textAlignment w:val="top"/>
              <w:rPr>
                <w:rFonts w:ascii="Tahoma" w:eastAsia="Times New Roman" w:hAnsi="Tahoma" w:cs="Tahoma"/>
                <w:color w:val="444444"/>
                <w:sz w:val="18"/>
                <w:szCs w:val="18"/>
                <w:lang w:val="sr-Latn-RS"/>
              </w:rPr>
            </w:pPr>
            <w:r>
              <w:rPr>
                <w:rFonts w:ascii="Tahoma" w:eastAsia="Times New Roman" w:hAnsi="Tahoma" w:cs="Tahoma"/>
                <w:color w:val="444444"/>
                <w:sz w:val="18"/>
                <w:szCs w:val="18"/>
                <w:lang w:val="sr-Latn-RS"/>
              </w:rPr>
              <w:t>UGOVORI O RADOVIMA</w:t>
            </w:r>
          </w:p>
        </w:tc>
        <w:tc>
          <w:tcPr>
            <w:tcW w:w="807" w:type="pct"/>
            <w:tcBorders>
              <w:top w:val="single" w:sz="6" w:space="0" w:color="auto"/>
              <w:left w:val="single" w:sz="6" w:space="0" w:color="auto"/>
              <w:bottom w:val="single" w:sz="6" w:space="0" w:color="auto"/>
              <w:right w:val="single" w:sz="6" w:space="0" w:color="auto"/>
            </w:tcBorders>
            <w:shd w:val="clear" w:color="auto" w:fill="F8F8F8"/>
          </w:tcPr>
          <w:p w:rsidR="00AE2BB3" w:rsidRPr="00AE2BB3" w:rsidRDefault="00AE2BB3" w:rsidP="00AE2BB3">
            <w:pPr>
              <w:spacing w:after="0" w:line="240" w:lineRule="auto"/>
              <w:textAlignment w:val="top"/>
              <w:rPr>
                <w:rFonts w:ascii="Tahoma" w:eastAsia="Times New Roman" w:hAnsi="Tahoma" w:cs="Tahoma"/>
                <w:color w:val="444444"/>
                <w:sz w:val="18"/>
                <w:szCs w:val="18"/>
                <w:lang w:val="sr-Latn-RS"/>
              </w:rPr>
            </w:pPr>
            <w:r w:rsidRPr="00AE2BB3">
              <w:rPr>
                <w:rFonts w:ascii="Tahoma" w:eastAsia="Times New Roman" w:hAnsi="Tahoma" w:cs="Tahoma"/>
                <w:color w:val="444444"/>
                <w:sz w:val="18"/>
                <w:szCs w:val="18"/>
                <w:lang w:val="sr-Latn-RS"/>
              </w:rPr>
              <w:t>Poziv na tender (ITT)</w:t>
            </w:r>
          </w:p>
          <w:p w:rsidR="003C3FEA" w:rsidRPr="000119CE" w:rsidRDefault="00AE2BB3" w:rsidP="00AE2BB3">
            <w:pPr>
              <w:spacing w:after="0" w:line="240" w:lineRule="auto"/>
              <w:textAlignment w:val="top"/>
              <w:rPr>
                <w:rFonts w:ascii="Tahoma" w:eastAsia="Times New Roman" w:hAnsi="Tahoma" w:cs="Tahoma"/>
                <w:color w:val="444444"/>
                <w:sz w:val="18"/>
                <w:szCs w:val="18"/>
                <w:lang w:val="sr-Latn-RS"/>
              </w:rPr>
            </w:pPr>
            <w:r w:rsidRPr="00AE2BB3">
              <w:rPr>
                <w:rFonts w:ascii="Tahoma" w:eastAsia="Times New Roman" w:hAnsi="Tahoma" w:cs="Tahoma"/>
                <w:color w:val="444444"/>
                <w:sz w:val="18"/>
                <w:szCs w:val="18"/>
                <w:lang w:val="sr-Latn-RS"/>
              </w:rPr>
              <w:t>Poziv za ponudu (ITT</w:t>
            </w:r>
            <w:r w:rsidR="003B48E9" w:rsidRPr="000119CE">
              <w:rPr>
                <w:rFonts w:ascii="Tahoma" w:eastAsia="Times New Roman" w:hAnsi="Tahoma" w:cs="Tahoma"/>
                <w:color w:val="444444"/>
                <w:sz w:val="18"/>
                <w:szCs w:val="18"/>
                <w:lang w:val="sr-Latn-RS"/>
              </w:rPr>
              <w:t>)</w:t>
            </w:r>
          </w:p>
        </w:tc>
        <w:tc>
          <w:tcPr>
            <w:tcW w:w="1515"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tcPr>
          <w:p w:rsidR="003C3FEA" w:rsidRPr="000119CE" w:rsidRDefault="002F4B95" w:rsidP="004B08EC">
            <w:pPr>
              <w:spacing w:after="0" w:line="240" w:lineRule="auto"/>
              <w:textAlignment w:val="top"/>
              <w:rPr>
                <w:rFonts w:ascii="Tahoma" w:eastAsia="Times New Roman" w:hAnsi="Tahoma" w:cs="Tahoma"/>
                <w:color w:val="444444"/>
                <w:sz w:val="18"/>
                <w:szCs w:val="18"/>
                <w:lang w:val="sr-Latn-RS"/>
              </w:rPr>
            </w:pPr>
            <w:r w:rsidRPr="002F4B95">
              <w:rPr>
                <w:rFonts w:ascii="Tahoma" w:eastAsia="Times New Roman" w:hAnsi="Tahoma" w:cs="Tahoma"/>
                <w:color w:val="444444"/>
                <w:sz w:val="18"/>
                <w:szCs w:val="18"/>
                <w:lang w:val="sr-Latn-RS"/>
              </w:rPr>
              <w:t>Dosije nabavke</w:t>
            </w:r>
          </w:p>
        </w:tc>
      </w:tr>
      <w:tr w:rsidR="003C3FEA" w:rsidRPr="000119CE" w:rsidTr="002F4B95">
        <w:tc>
          <w:tcPr>
            <w:tcW w:w="1175"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hideMark/>
          </w:tcPr>
          <w:p w:rsidR="004B08EC" w:rsidRPr="000119CE" w:rsidRDefault="00AE2BB3" w:rsidP="00AE2BB3">
            <w:pPr>
              <w:spacing w:after="0" w:line="240" w:lineRule="auto"/>
              <w:textAlignment w:val="top"/>
              <w:rPr>
                <w:rFonts w:ascii="Tahoma" w:eastAsia="Times New Roman" w:hAnsi="Tahoma" w:cs="Tahoma"/>
                <w:color w:val="444444"/>
                <w:sz w:val="18"/>
                <w:szCs w:val="18"/>
                <w:lang w:val="sr-Latn-RS"/>
              </w:rPr>
            </w:pPr>
            <w:r>
              <w:rPr>
                <w:rFonts w:ascii="Tahoma" w:eastAsia="Times New Roman" w:hAnsi="Tahoma" w:cs="Tahoma"/>
                <w:b/>
                <w:bCs/>
                <w:color w:val="444444"/>
                <w:sz w:val="18"/>
                <w:szCs w:val="18"/>
                <w:lang w:val="sr-Latn-RS"/>
              </w:rPr>
              <w:t xml:space="preserve">OGRANIČENI POSTUPAK </w:t>
            </w:r>
          </w:p>
        </w:tc>
        <w:tc>
          <w:tcPr>
            <w:tcW w:w="717"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hideMark/>
          </w:tcPr>
          <w:p w:rsidR="004B08EC" w:rsidRPr="000119CE" w:rsidRDefault="003C3FEA" w:rsidP="003C3FEA">
            <w:pPr>
              <w:spacing w:after="0" w:line="240" w:lineRule="auto"/>
              <w:textAlignment w:val="top"/>
              <w:rPr>
                <w:rFonts w:ascii="Tahoma" w:eastAsia="Times New Roman" w:hAnsi="Tahoma" w:cs="Tahoma"/>
                <w:color w:val="444444"/>
                <w:sz w:val="18"/>
                <w:szCs w:val="18"/>
                <w:lang w:val="sr-Latn-RS"/>
              </w:rPr>
            </w:pPr>
            <w:r w:rsidRPr="000119CE">
              <w:rPr>
                <w:rFonts w:ascii="Tahoma" w:eastAsia="Times New Roman" w:hAnsi="Tahoma" w:cs="Tahoma"/>
                <w:b/>
                <w:bCs/>
                <w:color w:val="444444"/>
                <w:sz w:val="18"/>
                <w:szCs w:val="18"/>
                <w:lang w:val="sr-Latn-RS"/>
              </w:rPr>
              <w:t xml:space="preserve">≥ 2,500 -4,999 </w:t>
            </w:r>
          </w:p>
        </w:tc>
        <w:tc>
          <w:tcPr>
            <w:tcW w:w="786"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tcPr>
          <w:p w:rsidR="00AE2BB3" w:rsidRPr="00AE2BB3" w:rsidRDefault="00AE2BB3" w:rsidP="00AE2BB3">
            <w:pPr>
              <w:spacing w:after="0" w:line="240" w:lineRule="auto"/>
              <w:textAlignment w:val="top"/>
              <w:rPr>
                <w:rFonts w:ascii="Tahoma" w:eastAsia="Times New Roman" w:hAnsi="Tahoma" w:cs="Tahoma"/>
                <w:color w:val="444444"/>
                <w:sz w:val="18"/>
                <w:szCs w:val="18"/>
                <w:lang w:val="sr-Latn-RS"/>
              </w:rPr>
            </w:pPr>
            <w:r w:rsidRPr="00AE2BB3">
              <w:rPr>
                <w:rFonts w:ascii="Tahoma" w:eastAsia="Times New Roman" w:hAnsi="Tahoma" w:cs="Tahoma"/>
                <w:color w:val="444444"/>
                <w:sz w:val="18"/>
                <w:szCs w:val="18"/>
                <w:lang w:val="sr-Latn-RS"/>
              </w:rPr>
              <w:t>UGOVORI O USLUGAMA</w:t>
            </w:r>
          </w:p>
          <w:p w:rsidR="004B08EC" w:rsidRPr="000119CE" w:rsidRDefault="00AE2BB3" w:rsidP="00AE2BB3">
            <w:pPr>
              <w:spacing w:after="0" w:line="240" w:lineRule="auto"/>
              <w:textAlignment w:val="top"/>
              <w:rPr>
                <w:rFonts w:ascii="Tahoma" w:eastAsia="Times New Roman" w:hAnsi="Tahoma" w:cs="Tahoma"/>
                <w:color w:val="444444"/>
                <w:sz w:val="18"/>
                <w:szCs w:val="18"/>
                <w:lang w:val="sr-Latn-RS"/>
              </w:rPr>
            </w:pPr>
            <w:r w:rsidRPr="00AE2BB3">
              <w:rPr>
                <w:rFonts w:ascii="Tahoma" w:eastAsia="Times New Roman" w:hAnsi="Tahoma" w:cs="Tahoma"/>
                <w:color w:val="444444"/>
                <w:sz w:val="18"/>
                <w:szCs w:val="18"/>
                <w:lang w:val="sr-Latn-RS"/>
              </w:rPr>
              <w:t>UGOVORI O NABAVKAMA</w:t>
            </w:r>
          </w:p>
        </w:tc>
        <w:tc>
          <w:tcPr>
            <w:tcW w:w="807"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tcPr>
          <w:p w:rsidR="002F4B95" w:rsidRPr="002F4B95" w:rsidRDefault="002F4B95" w:rsidP="002F4B95">
            <w:pPr>
              <w:spacing w:after="0" w:line="240" w:lineRule="auto"/>
              <w:textAlignment w:val="top"/>
              <w:rPr>
                <w:rFonts w:ascii="Tahoma" w:eastAsia="Times New Roman" w:hAnsi="Tahoma" w:cs="Tahoma"/>
                <w:color w:val="444444"/>
                <w:sz w:val="18"/>
                <w:szCs w:val="18"/>
                <w:lang w:val="sr-Latn-RS"/>
              </w:rPr>
            </w:pPr>
            <w:r w:rsidRPr="002F4B95">
              <w:rPr>
                <w:rFonts w:ascii="Tahoma" w:eastAsia="Times New Roman" w:hAnsi="Tahoma" w:cs="Tahoma"/>
                <w:color w:val="444444"/>
                <w:sz w:val="18"/>
                <w:szCs w:val="18"/>
                <w:lang w:val="sr-Latn-RS"/>
              </w:rPr>
              <w:t>Poziv na tender (ITT)</w:t>
            </w:r>
          </w:p>
          <w:p w:rsidR="006C7A0E" w:rsidRPr="000119CE" w:rsidRDefault="002F4B95" w:rsidP="002F4B95">
            <w:pPr>
              <w:spacing w:after="0" w:line="240" w:lineRule="auto"/>
              <w:textAlignment w:val="top"/>
              <w:rPr>
                <w:rFonts w:ascii="Tahoma" w:eastAsia="Times New Roman" w:hAnsi="Tahoma" w:cs="Tahoma"/>
                <w:color w:val="444444"/>
                <w:sz w:val="18"/>
                <w:szCs w:val="18"/>
                <w:lang w:val="sr-Latn-RS"/>
              </w:rPr>
            </w:pPr>
            <w:r w:rsidRPr="002F4B95">
              <w:rPr>
                <w:rFonts w:ascii="Tahoma" w:eastAsia="Times New Roman" w:hAnsi="Tahoma" w:cs="Tahoma"/>
                <w:color w:val="444444"/>
                <w:sz w:val="18"/>
                <w:szCs w:val="18"/>
                <w:lang w:val="sr-Latn-RS"/>
              </w:rPr>
              <w:t>Poziv za ponudu (ITT</w:t>
            </w:r>
            <w:r w:rsidR="006C7A0E" w:rsidRPr="000119CE">
              <w:rPr>
                <w:rFonts w:ascii="Tahoma" w:eastAsia="Times New Roman" w:hAnsi="Tahoma" w:cs="Tahoma"/>
                <w:color w:val="444444"/>
                <w:sz w:val="18"/>
                <w:szCs w:val="18"/>
                <w:lang w:val="sr-Latn-RS"/>
              </w:rPr>
              <w:t>)</w:t>
            </w:r>
          </w:p>
          <w:p w:rsidR="004B08EC" w:rsidRPr="000119CE" w:rsidRDefault="002F4B95" w:rsidP="006C7A0E">
            <w:pPr>
              <w:spacing w:after="0" w:line="240" w:lineRule="auto"/>
              <w:textAlignment w:val="top"/>
              <w:rPr>
                <w:rFonts w:ascii="Tahoma" w:eastAsia="Times New Roman" w:hAnsi="Tahoma" w:cs="Tahoma"/>
                <w:color w:val="444444"/>
                <w:sz w:val="18"/>
                <w:szCs w:val="18"/>
                <w:lang w:val="sr-Latn-RS"/>
              </w:rPr>
            </w:pPr>
            <w:r>
              <w:rPr>
                <w:rFonts w:ascii="Tahoma" w:eastAsia="Times New Roman" w:hAnsi="Tahoma" w:cs="Tahoma"/>
                <w:color w:val="444444"/>
                <w:sz w:val="18"/>
                <w:szCs w:val="18"/>
                <w:lang w:val="sr-Latn-RS"/>
              </w:rPr>
              <w:t>Zahtev za ostavu predloga</w:t>
            </w:r>
            <w:r w:rsidR="006C7A0E" w:rsidRPr="000119CE">
              <w:rPr>
                <w:rFonts w:ascii="Tahoma" w:eastAsia="Times New Roman" w:hAnsi="Tahoma" w:cs="Tahoma"/>
                <w:color w:val="444444"/>
                <w:sz w:val="18"/>
                <w:szCs w:val="18"/>
                <w:lang w:val="sr-Latn-RS"/>
              </w:rPr>
              <w:t xml:space="preserve"> (RFP)</w:t>
            </w:r>
          </w:p>
        </w:tc>
        <w:tc>
          <w:tcPr>
            <w:tcW w:w="1515" w:type="pct"/>
            <w:tcBorders>
              <w:top w:val="single" w:sz="6" w:space="0" w:color="auto"/>
              <w:left w:val="single" w:sz="6" w:space="0" w:color="auto"/>
              <w:bottom w:val="single" w:sz="6" w:space="0" w:color="auto"/>
              <w:right w:val="single" w:sz="6" w:space="0" w:color="auto"/>
            </w:tcBorders>
            <w:shd w:val="clear" w:color="auto" w:fill="F8F8F8"/>
            <w:tcMar>
              <w:top w:w="0" w:type="dxa"/>
              <w:left w:w="0" w:type="dxa"/>
              <w:bottom w:w="0" w:type="dxa"/>
              <w:right w:w="0" w:type="dxa"/>
            </w:tcMar>
            <w:vAlign w:val="center"/>
            <w:hideMark/>
          </w:tcPr>
          <w:p w:rsidR="004B08EC" w:rsidRPr="000119CE" w:rsidRDefault="002F4B95" w:rsidP="004B08EC">
            <w:pPr>
              <w:spacing w:after="0" w:line="240" w:lineRule="auto"/>
              <w:jc w:val="both"/>
              <w:rPr>
                <w:rFonts w:ascii="Tahoma" w:eastAsia="Times New Roman" w:hAnsi="Tahoma" w:cs="Tahoma"/>
                <w:color w:val="444444"/>
                <w:sz w:val="18"/>
                <w:szCs w:val="18"/>
                <w:lang w:val="sr-Latn-RS"/>
              </w:rPr>
            </w:pPr>
            <w:r>
              <w:rPr>
                <w:rFonts w:ascii="Tahoma" w:eastAsia="Times New Roman" w:hAnsi="Tahoma" w:cs="Tahoma"/>
                <w:color w:val="444444"/>
                <w:sz w:val="18"/>
                <w:szCs w:val="18"/>
                <w:lang w:val="sr-Latn-RS"/>
              </w:rPr>
              <w:t xml:space="preserve"> Dosije nabavke </w:t>
            </w:r>
          </w:p>
        </w:tc>
      </w:tr>
      <w:tr w:rsidR="003C3FEA" w:rsidRPr="000119CE" w:rsidTr="002F4B95">
        <w:tc>
          <w:tcPr>
            <w:tcW w:w="1175"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hideMark/>
          </w:tcPr>
          <w:p w:rsidR="003C3FEA" w:rsidRPr="000119CE" w:rsidRDefault="00AE2BB3" w:rsidP="004B08EC">
            <w:pPr>
              <w:spacing w:after="0" w:line="240" w:lineRule="auto"/>
              <w:textAlignment w:val="top"/>
              <w:rPr>
                <w:rFonts w:ascii="Tahoma" w:eastAsia="Times New Roman" w:hAnsi="Tahoma" w:cs="Tahoma"/>
                <w:b/>
                <w:bCs/>
                <w:color w:val="444444"/>
                <w:sz w:val="18"/>
                <w:szCs w:val="18"/>
                <w:lang w:val="sr-Latn-RS"/>
              </w:rPr>
            </w:pPr>
            <w:r>
              <w:rPr>
                <w:rFonts w:ascii="Tahoma" w:eastAsia="Times New Roman" w:hAnsi="Tahoma" w:cs="Tahoma"/>
                <w:b/>
                <w:bCs/>
                <w:color w:val="444444"/>
                <w:sz w:val="18"/>
                <w:szCs w:val="18"/>
                <w:lang w:val="sr-Latn-RS"/>
              </w:rPr>
              <w:t xml:space="preserve">POJEDNOSTAVLJENI POSTUPAK </w:t>
            </w:r>
          </w:p>
          <w:p w:rsidR="003C3FEA" w:rsidRPr="000119CE" w:rsidRDefault="003C3FEA" w:rsidP="004B08EC">
            <w:pPr>
              <w:spacing w:after="0" w:line="240" w:lineRule="auto"/>
              <w:textAlignment w:val="top"/>
              <w:rPr>
                <w:rFonts w:ascii="Tahoma" w:eastAsia="Times New Roman" w:hAnsi="Tahoma" w:cs="Tahoma"/>
                <w:color w:val="444444"/>
                <w:sz w:val="18"/>
                <w:szCs w:val="18"/>
                <w:lang w:val="sr-Latn-RS"/>
              </w:rPr>
            </w:pPr>
            <w:r w:rsidRPr="000119CE">
              <w:rPr>
                <w:rFonts w:ascii="Tahoma" w:eastAsia="Times New Roman" w:hAnsi="Tahoma" w:cs="Tahoma"/>
                <w:bCs/>
                <w:color w:val="444444"/>
                <w:sz w:val="18"/>
                <w:szCs w:val="18"/>
                <w:lang w:val="sr-Latn-RS"/>
              </w:rPr>
              <w:t>(</w:t>
            </w:r>
            <w:r w:rsidR="00AE2BB3" w:rsidRPr="00AE2BB3">
              <w:rPr>
                <w:rFonts w:ascii="Tahoma" w:eastAsia="Times New Roman" w:hAnsi="Tahoma" w:cs="Tahoma"/>
                <w:bCs/>
                <w:color w:val="444444"/>
                <w:sz w:val="18"/>
                <w:szCs w:val="18"/>
                <w:lang w:val="sr-Latn-RS"/>
              </w:rPr>
              <w:t>ranije poznat kao konkurentni pregovarački postupak</w:t>
            </w:r>
            <w:r w:rsidRPr="000119CE">
              <w:rPr>
                <w:rFonts w:ascii="Tahoma" w:eastAsia="Times New Roman" w:hAnsi="Tahoma" w:cs="Tahoma"/>
                <w:bCs/>
                <w:color w:val="444444"/>
                <w:sz w:val="18"/>
                <w:szCs w:val="18"/>
                <w:lang w:val="sr-Latn-RS"/>
              </w:rPr>
              <w:t>)</w:t>
            </w:r>
          </w:p>
        </w:tc>
        <w:tc>
          <w:tcPr>
            <w:tcW w:w="717"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hideMark/>
          </w:tcPr>
          <w:p w:rsidR="004B08EC" w:rsidRPr="000119CE" w:rsidRDefault="003C3FEA" w:rsidP="003B48E9">
            <w:pPr>
              <w:spacing w:after="0" w:line="240" w:lineRule="auto"/>
              <w:textAlignment w:val="top"/>
              <w:rPr>
                <w:rFonts w:ascii="Tahoma" w:eastAsia="Times New Roman" w:hAnsi="Tahoma" w:cs="Tahoma"/>
                <w:color w:val="444444"/>
                <w:sz w:val="18"/>
                <w:szCs w:val="18"/>
                <w:lang w:val="sr-Latn-RS"/>
              </w:rPr>
            </w:pPr>
            <w:r w:rsidRPr="000119CE">
              <w:rPr>
                <w:rFonts w:ascii="Tahoma" w:eastAsia="Times New Roman" w:hAnsi="Tahoma" w:cs="Tahoma"/>
                <w:b/>
                <w:bCs/>
                <w:color w:val="444444"/>
                <w:sz w:val="18"/>
                <w:szCs w:val="18"/>
                <w:lang w:val="sr-Latn-RS"/>
              </w:rPr>
              <w:t xml:space="preserve">≥ </w:t>
            </w:r>
            <w:r w:rsidR="003B48E9" w:rsidRPr="000119CE">
              <w:rPr>
                <w:rFonts w:ascii="Tahoma" w:eastAsia="Times New Roman" w:hAnsi="Tahoma" w:cs="Tahoma"/>
                <w:b/>
                <w:bCs/>
                <w:color w:val="444444"/>
                <w:sz w:val="18"/>
                <w:szCs w:val="18"/>
                <w:lang w:val="sr-Latn-RS"/>
              </w:rPr>
              <w:t>5</w:t>
            </w:r>
            <w:r w:rsidRPr="000119CE">
              <w:rPr>
                <w:rFonts w:ascii="Tahoma" w:eastAsia="Times New Roman" w:hAnsi="Tahoma" w:cs="Tahoma"/>
                <w:b/>
                <w:bCs/>
                <w:color w:val="444444"/>
                <w:sz w:val="18"/>
                <w:szCs w:val="18"/>
                <w:lang w:val="sr-Latn-RS"/>
              </w:rPr>
              <w:t>00 -2,4</w:t>
            </w:r>
            <w:r w:rsidR="00426DB4" w:rsidRPr="000119CE">
              <w:rPr>
                <w:rFonts w:ascii="Tahoma" w:eastAsia="Times New Roman" w:hAnsi="Tahoma" w:cs="Tahoma"/>
                <w:b/>
                <w:bCs/>
                <w:color w:val="444444"/>
                <w:sz w:val="18"/>
                <w:szCs w:val="18"/>
                <w:lang w:val="sr-Latn-RS"/>
              </w:rPr>
              <w:t>99</w:t>
            </w:r>
          </w:p>
        </w:tc>
        <w:tc>
          <w:tcPr>
            <w:tcW w:w="786"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tcPr>
          <w:p w:rsidR="00AE2BB3" w:rsidRPr="00AE2BB3" w:rsidRDefault="00AE2BB3" w:rsidP="00AE2BB3">
            <w:pPr>
              <w:spacing w:after="0" w:line="240" w:lineRule="auto"/>
              <w:textAlignment w:val="top"/>
              <w:rPr>
                <w:rFonts w:ascii="Tahoma" w:eastAsia="Times New Roman" w:hAnsi="Tahoma" w:cs="Tahoma"/>
                <w:color w:val="444444"/>
                <w:sz w:val="18"/>
                <w:szCs w:val="18"/>
                <w:lang w:val="sr-Latn-RS"/>
              </w:rPr>
            </w:pPr>
            <w:r w:rsidRPr="00AE2BB3">
              <w:rPr>
                <w:rFonts w:ascii="Tahoma" w:eastAsia="Times New Roman" w:hAnsi="Tahoma" w:cs="Tahoma"/>
                <w:color w:val="444444"/>
                <w:sz w:val="18"/>
                <w:szCs w:val="18"/>
                <w:lang w:val="sr-Latn-RS"/>
              </w:rPr>
              <w:t>UGOVORI O USLUGAMA</w:t>
            </w:r>
          </w:p>
          <w:p w:rsidR="004B08EC" w:rsidRPr="000119CE" w:rsidRDefault="00AE2BB3" w:rsidP="00AE2BB3">
            <w:pPr>
              <w:spacing w:after="0" w:line="240" w:lineRule="auto"/>
              <w:textAlignment w:val="top"/>
              <w:rPr>
                <w:rFonts w:ascii="Tahoma" w:eastAsia="Times New Roman" w:hAnsi="Tahoma" w:cs="Tahoma"/>
                <w:color w:val="444444"/>
                <w:sz w:val="18"/>
                <w:szCs w:val="18"/>
                <w:lang w:val="sr-Latn-RS"/>
              </w:rPr>
            </w:pPr>
            <w:r w:rsidRPr="00AE2BB3">
              <w:rPr>
                <w:rFonts w:ascii="Tahoma" w:eastAsia="Times New Roman" w:hAnsi="Tahoma" w:cs="Tahoma"/>
                <w:color w:val="444444"/>
                <w:sz w:val="18"/>
                <w:szCs w:val="18"/>
                <w:lang w:val="sr-Latn-RS"/>
              </w:rPr>
              <w:t>UGOVORI O NABAVKAMA</w:t>
            </w:r>
          </w:p>
        </w:tc>
        <w:tc>
          <w:tcPr>
            <w:tcW w:w="807"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tcPr>
          <w:p w:rsidR="002F4B95" w:rsidRPr="002F4B95" w:rsidRDefault="002F4B95" w:rsidP="002F4B95">
            <w:pPr>
              <w:spacing w:after="0" w:line="240" w:lineRule="auto"/>
              <w:textAlignment w:val="top"/>
              <w:rPr>
                <w:rFonts w:ascii="Tahoma" w:eastAsia="Times New Roman" w:hAnsi="Tahoma" w:cs="Tahoma"/>
                <w:color w:val="444444"/>
                <w:sz w:val="18"/>
                <w:szCs w:val="18"/>
                <w:lang w:val="sr-Latn-RS"/>
              </w:rPr>
            </w:pPr>
            <w:r w:rsidRPr="002F4B95">
              <w:rPr>
                <w:rFonts w:ascii="Tahoma" w:eastAsia="Times New Roman" w:hAnsi="Tahoma" w:cs="Tahoma"/>
                <w:color w:val="444444"/>
                <w:sz w:val="18"/>
                <w:szCs w:val="18"/>
                <w:lang w:val="sr-Latn-RS"/>
              </w:rPr>
              <w:t>Poziv na tender (ITT)</w:t>
            </w:r>
          </w:p>
          <w:p w:rsidR="002F4B95" w:rsidRPr="002F4B95" w:rsidRDefault="002F4B95" w:rsidP="002F4B95">
            <w:pPr>
              <w:spacing w:after="0" w:line="240" w:lineRule="auto"/>
              <w:textAlignment w:val="top"/>
              <w:rPr>
                <w:rFonts w:ascii="Tahoma" w:eastAsia="Times New Roman" w:hAnsi="Tahoma" w:cs="Tahoma"/>
                <w:color w:val="444444"/>
                <w:sz w:val="18"/>
                <w:szCs w:val="18"/>
                <w:lang w:val="sr-Latn-RS"/>
              </w:rPr>
            </w:pPr>
            <w:r w:rsidRPr="002F4B95">
              <w:rPr>
                <w:rFonts w:ascii="Tahoma" w:eastAsia="Times New Roman" w:hAnsi="Tahoma" w:cs="Tahoma"/>
                <w:color w:val="444444"/>
                <w:sz w:val="18"/>
                <w:szCs w:val="18"/>
                <w:lang w:val="sr-Latn-RS"/>
              </w:rPr>
              <w:t>Poziv za ponudu (ITT)</w:t>
            </w:r>
          </w:p>
          <w:p w:rsidR="004B08EC" w:rsidRPr="000119CE" w:rsidRDefault="002F4B95" w:rsidP="002F4B95">
            <w:pPr>
              <w:spacing w:after="0" w:line="240" w:lineRule="auto"/>
              <w:textAlignment w:val="top"/>
              <w:rPr>
                <w:rFonts w:ascii="Tahoma" w:eastAsia="Times New Roman" w:hAnsi="Tahoma" w:cs="Tahoma"/>
                <w:color w:val="444444"/>
                <w:sz w:val="18"/>
                <w:szCs w:val="18"/>
                <w:lang w:val="sr-Latn-RS"/>
              </w:rPr>
            </w:pPr>
            <w:r w:rsidRPr="002F4B95">
              <w:rPr>
                <w:rFonts w:ascii="Tahoma" w:eastAsia="Times New Roman" w:hAnsi="Tahoma" w:cs="Tahoma"/>
                <w:color w:val="444444"/>
                <w:sz w:val="18"/>
                <w:szCs w:val="18"/>
                <w:lang w:val="sr-Latn-RS"/>
              </w:rPr>
              <w:t>Zahtev za ostavu predloga (RFP</w:t>
            </w:r>
            <w:r w:rsidR="006C7A0E" w:rsidRPr="000119CE">
              <w:rPr>
                <w:rFonts w:ascii="Tahoma" w:eastAsia="Times New Roman" w:hAnsi="Tahoma" w:cs="Tahoma"/>
                <w:color w:val="444444"/>
                <w:sz w:val="18"/>
                <w:szCs w:val="18"/>
                <w:lang w:val="sr-Latn-RS"/>
              </w:rPr>
              <w:t>)</w:t>
            </w:r>
          </w:p>
        </w:tc>
        <w:tc>
          <w:tcPr>
            <w:tcW w:w="1515" w:type="pct"/>
            <w:tcBorders>
              <w:top w:val="single" w:sz="6" w:space="0" w:color="auto"/>
              <w:left w:val="single" w:sz="6" w:space="0" w:color="auto"/>
              <w:bottom w:val="single" w:sz="6" w:space="0" w:color="auto"/>
              <w:right w:val="single" w:sz="6" w:space="0" w:color="auto"/>
            </w:tcBorders>
            <w:shd w:val="clear" w:color="auto" w:fill="F8F8F8"/>
            <w:tcMar>
              <w:top w:w="0" w:type="dxa"/>
              <w:left w:w="0" w:type="dxa"/>
              <w:bottom w:w="0" w:type="dxa"/>
              <w:right w:w="0" w:type="dxa"/>
            </w:tcMar>
            <w:vAlign w:val="center"/>
            <w:hideMark/>
          </w:tcPr>
          <w:p w:rsidR="004B08EC" w:rsidRPr="000119CE" w:rsidRDefault="00F436F1" w:rsidP="004B08EC">
            <w:pPr>
              <w:spacing w:after="0" w:line="240" w:lineRule="auto"/>
              <w:jc w:val="both"/>
              <w:rPr>
                <w:rFonts w:ascii="Tahoma" w:eastAsia="Times New Roman" w:hAnsi="Tahoma" w:cs="Tahoma"/>
                <w:color w:val="444444"/>
                <w:sz w:val="18"/>
                <w:szCs w:val="18"/>
                <w:lang w:val="sr-Latn-RS"/>
              </w:rPr>
            </w:pPr>
            <w:r w:rsidRPr="00F436F1">
              <w:rPr>
                <w:rFonts w:ascii="Tahoma" w:eastAsia="Times New Roman" w:hAnsi="Tahoma" w:cs="Tahoma"/>
                <w:color w:val="444444"/>
                <w:sz w:val="18"/>
                <w:szCs w:val="18"/>
                <w:lang w:val="sr-Latn-RS"/>
              </w:rPr>
              <w:t>Neformalni zahtev za ponudu sa specifikacijom količine i artikala</w:t>
            </w:r>
            <w:r w:rsidR="003B48E9" w:rsidRPr="000119CE">
              <w:rPr>
                <w:rFonts w:ascii="Tahoma" w:eastAsia="Times New Roman" w:hAnsi="Tahoma" w:cs="Tahoma"/>
                <w:color w:val="444444"/>
                <w:sz w:val="18"/>
                <w:szCs w:val="18"/>
                <w:lang w:val="sr-Latn-RS"/>
              </w:rPr>
              <w:t>.</w:t>
            </w:r>
          </w:p>
        </w:tc>
      </w:tr>
      <w:tr w:rsidR="003B48E9" w:rsidRPr="000119CE" w:rsidTr="002F4B95">
        <w:tc>
          <w:tcPr>
            <w:tcW w:w="1175"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tcPr>
          <w:p w:rsidR="003C3FEA" w:rsidRPr="000119CE" w:rsidRDefault="00AE2BB3" w:rsidP="003C3FEA">
            <w:pPr>
              <w:spacing w:after="0" w:line="240" w:lineRule="auto"/>
              <w:textAlignment w:val="top"/>
              <w:rPr>
                <w:rFonts w:ascii="Tahoma" w:eastAsia="Times New Roman" w:hAnsi="Tahoma" w:cs="Tahoma"/>
                <w:b/>
                <w:bCs/>
                <w:color w:val="444444"/>
                <w:sz w:val="18"/>
                <w:szCs w:val="18"/>
                <w:lang w:val="sr-Latn-RS"/>
              </w:rPr>
            </w:pPr>
            <w:r>
              <w:rPr>
                <w:rFonts w:ascii="Tahoma" w:eastAsia="Times New Roman" w:hAnsi="Tahoma" w:cs="Tahoma"/>
                <w:b/>
                <w:bCs/>
                <w:color w:val="444444"/>
                <w:sz w:val="18"/>
                <w:szCs w:val="18"/>
                <w:lang w:val="sr-Latn-RS"/>
              </w:rPr>
              <w:t xml:space="preserve">POSTUPAK SAMO JEDNOG TENDERA </w:t>
            </w:r>
          </w:p>
          <w:p w:rsidR="003C3FEA" w:rsidRPr="000119CE" w:rsidRDefault="003C3FEA" w:rsidP="003C3FEA">
            <w:pPr>
              <w:spacing w:after="0" w:line="240" w:lineRule="auto"/>
              <w:textAlignment w:val="top"/>
              <w:rPr>
                <w:rFonts w:ascii="Tahoma" w:eastAsia="Times New Roman" w:hAnsi="Tahoma" w:cs="Tahoma"/>
                <w:b/>
                <w:bCs/>
                <w:color w:val="444444"/>
                <w:sz w:val="18"/>
                <w:szCs w:val="18"/>
                <w:lang w:val="sr-Latn-RS"/>
              </w:rPr>
            </w:pPr>
          </w:p>
        </w:tc>
        <w:tc>
          <w:tcPr>
            <w:tcW w:w="717"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tcPr>
          <w:p w:rsidR="003C3FEA" w:rsidRPr="000119CE" w:rsidRDefault="003C3FEA" w:rsidP="003B48E9">
            <w:pPr>
              <w:spacing w:after="0" w:line="240" w:lineRule="auto"/>
              <w:textAlignment w:val="top"/>
              <w:rPr>
                <w:rFonts w:ascii="Tahoma" w:eastAsia="Times New Roman" w:hAnsi="Tahoma" w:cs="Tahoma"/>
                <w:b/>
                <w:bCs/>
                <w:color w:val="444444"/>
                <w:sz w:val="18"/>
                <w:szCs w:val="18"/>
                <w:lang w:val="sr-Latn-RS"/>
              </w:rPr>
            </w:pPr>
            <w:r w:rsidRPr="000119CE">
              <w:rPr>
                <w:rFonts w:ascii="Tahoma" w:eastAsia="Times New Roman" w:hAnsi="Tahoma" w:cs="Tahoma"/>
                <w:b/>
                <w:bCs/>
                <w:color w:val="444444"/>
                <w:sz w:val="18"/>
                <w:szCs w:val="18"/>
                <w:lang w:val="sr-Latn-RS"/>
              </w:rPr>
              <w:t xml:space="preserve">≥ </w:t>
            </w:r>
            <w:r w:rsidR="003B48E9" w:rsidRPr="000119CE">
              <w:rPr>
                <w:rFonts w:ascii="Tahoma" w:eastAsia="Times New Roman" w:hAnsi="Tahoma" w:cs="Tahoma"/>
                <w:b/>
                <w:bCs/>
                <w:color w:val="444444"/>
                <w:sz w:val="18"/>
                <w:szCs w:val="18"/>
                <w:lang w:val="sr-Latn-RS"/>
              </w:rPr>
              <w:t>499</w:t>
            </w:r>
            <w:r w:rsidRPr="000119CE">
              <w:rPr>
                <w:rFonts w:ascii="Tahoma" w:eastAsia="Times New Roman" w:hAnsi="Tahoma" w:cs="Tahoma"/>
                <w:b/>
                <w:bCs/>
                <w:color w:val="444444"/>
                <w:sz w:val="18"/>
                <w:szCs w:val="18"/>
                <w:lang w:val="sr-Latn-RS"/>
              </w:rPr>
              <w:t xml:space="preserve"> </w:t>
            </w:r>
          </w:p>
        </w:tc>
        <w:tc>
          <w:tcPr>
            <w:tcW w:w="786"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tcPr>
          <w:p w:rsidR="00AE2BB3" w:rsidRPr="00AE2BB3" w:rsidRDefault="00AE2BB3" w:rsidP="00AE2BB3">
            <w:pPr>
              <w:spacing w:after="0" w:line="240" w:lineRule="auto"/>
              <w:textAlignment w:val="top"/>
              <w:rPr>
                <w:rFonts w:ascii="Tahoma" w:eastAsia="Times New Roman" w:hAnsi="Tahoma" w:cs="Tahoma"/>
                <w:bCs/>
                <w:color w:val="444444"/>
                <w:sz w:val="18"/>
                <w:szCs w:val="18"/>
                <w:lang w:val="sr-Latn-RS"/>
              </w:rPr>
            </w:pPr>
            <w:r w:rsidRPr="00AE2BB3">
              <w:rPr>
                <w:rFonts w:ascii="Tahoma" w:eastAsia="Times New Roman" w:hAnsi="Tahoma" w:cs="Tahoma"/>
                <w:bCs/>
                <w:color w:val="444444"/>
                <w:sz w:val="18"/>
                <w:szCs w:val="18"/>
                <w:lang w:val="sr-Latn-RS"/>
              </w:rPr>
              <w:t>UGOVORI O USLUGAMA</w:t>
            </w:r>
          </w:p>
          <w:p w:rsidR="003C3FEA" w:rsidRPr="000119CE" w:rsidRDefault="00AE2BB3" w:rsidP="00AE2BB3">
            <w:pPr>
              <w:spacing w:after="0" w:line="240" w:lineRule="auto"/>
              <w:textAlignment w:val="top"/>
              <w:rPr>
                <w:rFonts w:ascii="Tahoma" w:eastAsia="Times New Roman" w:hAnsi="Tahoma" w:cs="Tahoma"/>
                <w:bCs/>
                <w:color w:val="444444"/>
                <w:sz w:val="18"/>
                <w:szCs w:val="18"/>
                <w:lang w:val="sr-Latn-RS"/>
              </w:rPr>
            </w:pPr>
            <w:r w:rsidRPr="00AE2BB3">
              <w:rPr>
                <w:rFonts w:ascii="Tahoma" w:eastAsia="Times New Roman" w:hAnsi="Tahoma" w:cs="Tahoma"/>
                <w:bCs/>
                <w:color w:val="444444"/>
                <w:sz w:val="18"/>
                <w:szCs w:val="18"/>
                <w:lang w:val="sr-Latn-RS"/>
              </w:rPr>
              <w:t>UGOVORI O NABAVKAMA</w:t>
            </w:r>
          </w:p>
        </w:tc>
        <w:tc>
          <w:tcPr>
            <w:tcW w:w="807"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tcPr>
          <w:p w:rsidR="003C3FEA" w:rsidRPr="000119CE" w:rsidRDefault="003C3FEA" w:rsidP="006C7A0E">
            <w:pPr>
              <w:spacing w:after="0" w:line="240" w:lineRule="auto"/>
              <w:textAlignment w:val="top"/>
              <w:rPr>
                <w:rFonts w:ascii="Tahoma" w:eastAsia="Times New Roman" w:hAnsi="Tahoma" w:cs="Tahoma"/>
                <w:b/>
                <w:bCs/>
                <w:color w:val="444444"/>
                <w:sz w:val="18"/>
                <w:szCs w:val="18"/>
                <w:lang w:val="sr-Latn-RS"/>
              </w:rPr>
            </w:pPr>
          </w:p>
        </w:tc>
        <w:tc>
          <w:tcPr>
            <w:tcW w:w="1515" w:type="pct"/>
            <w:tcBorders>
              <w:top w:val="single" w:sz="6" w:space="0" w:color="auto"/>
              <w:left w:val="single" w:sz="6" w:space="0" w:color="auto"/>
              <w:bottom w:val="single" w:sz="6" w:space="0" w:color="auto"/>
              <w:right w:val="single" w:sz="6" w:space="0" w:color="auto"/>
            </w:tcBorders>
            <w:shd w:val="clear" w:color="auto" w:fill="F8F8F8"/>
            <w:tcMar>
              <w:top w:w="0" w:type="dxa"/>
              <w:left w:w="0" w:type="dxa"/>
              <w:bottom w:w="0" w:type="dxa"/>
              <w:right w:w="0" w:type="dxa"/>
            </w:tcMar>
            <w:vAlign w:val="center"/>
          </w:tcPr>
          <w:p w:rsidR="003C3FEA" w:rsidRPr="000119CE" w:rsidRDefault="00F436F1" w:rsidP="00F436F1">
            <w:pPr>
              <w:spacing w:after="0" w:line="240" w:lineRule="auto"/>
              <w:jc w:val="both"/>
              <w:rPr>
                <w:rFonts w:ascii="Tahoma" w:eastAsia="Times New Roman" w:hAnsi="Tahoma" w:cs="Tahoma"/>
                <w:color w:val="444444"/>
                <w:sz w:val="18"/>
                <w:szCs w:val="18"/>
                <w:lang w:val="sr-Latn-RS"/>
              </w:rPr>
            </w:pPr>
            <w:r w:rsidRPr="00F436F1">
              <w:rPr>
                <w:rFonts w:ascii="Tahoma" w:eastAsia="Times New Roman" w:hAnsi="Tahoma" w:cs="Tahoma"/>
                <w:color w:val="444444"/>
                <w:sz w:val="18"/>
                <w:szCs w:val="18"/>
                <w:lang w:val="sr-Latn-RS"/>
              </w:rPr>
              <w:t xml:space="preserve">Plaćanje se može izvršiti na fakturi bez prethodnog prihvatanja ponude ako su izdaci </w:t>
            </w:r>
            <w:r w:rsidR="003C3FEA" w:rsidRPr="000119CE">
              <w:rPr>
                <w:rFonts w:ascii="Tahoma" w:eastAsia="Times New Roman" w:hAnsi="Tahoma" w:cs="Tahoma"/>
                <w:b/>
                <w:color w:val="444444"/>
                <w:sz w:val="18"/>
                <w:szCs w:val="18"/>
                <w:lang w:val="sr-Latn-RS"/>
              </w:rPr>
              <w:t xml:space="preserve">≤ </w:t>
            </w:r>
            <w:r w:rsidR="000028D4" w:rsidRPr="000119CE">
              <w:rPr>
                <w:rFonts w:ascii="Tahoma" w:eastAsia="Times New Roman" w:hAnsi="Tahoma" w:cs="Tahoma"/>
                <w:b/>
                <w:color w:val="444444"/>
                <w:sz w:val="18"/>
                <w:szCs w:val="18"/>
                <w:lang w:val="sr-Latn-RS"/>
              </w:rPr>
              <w:t>49</w:t>
            </w:r>
            <w:r w:rsidR="003C3FEA" w:rsidRPr="000119CE">
              <w:rPr>
                <w:rFonts w:ascii="Tahoma" w:eastAsia="Times New Roman" w:hAnsi="Tahoma" w:cs="Tahoma"/>
                <w:b/>
                <w:color w:val="444444"/>
                <w:sz w:val="18"/>
                <w:szCs w:val="18"/>
                <w:lang w:val="sr-Latn-RS"/>
              </w:rPr>
              <w:t>9</w:t>
            </w:r>
            <w:r w:rsidRPr="000119CE">
              <w:rPr>
                <w:rFonts w:ascii="Tahoma" w:eastAsia="Times New Roman" w:hAnsi="Tahoma" w:cs="Tahoma"/>
                <w:b/>
                <w:color w:val="444444"/>
                <w:sz w:val="18"/>
                <w:szCs w:val="18"/>
                <w:lang w:val="sr-Latn-RS"/>
              </w:rPr>
              <w:t xml:space="preserve"> </w:t>
            </w:r>
            <w:r w:rsidRPr="000119CE">
              <w:rPr>
                <w:rFonts w:ascii="Tahoma" w:eastAsia="Times New Roman" w:hAnsi="Tahoma" w:cs="Tahoma"/>
                <w:b/>
                <w:color w:val="444444"/>
                <w:sz w:val="18"/>
                <w:szCs w:val="18"/>
                <w:lang w:val="sr-Latn-RS"/>
              </w:rPr>
              <w:t>EUR</w:t>
            </w:r>
          </w:p>
        </w:tc>
      </w:tr>
    </w:tbl>
    <w:p w:rsidR="00BC1A5D" w:rsidRPr="000119CE" w:rsidRDefault="00BC1A5D" w:rsidP="008827B5">
      <w:pPr>
        <w:jc w:val="both"/>
        <w:rPr>
          <w:rFonts w:ascii="Tahoma" w:hAnsi="Tahoma" w:cs="Tahoma"/>
          <w:b/>
          <w:lang w:val="sr-Latn-RS"/>
        </w:rPr>
      </w:pPr>
    </w:p>
    <w:p w:rsidR="00007E08" w:rsidRPr="000119CE" w:rsidRDefault="00007E08" w:rsidP="008827B5">
      <w:pPr>
        <w:jc w:val="both"/>
        <w:rPr>
          <w:rFonts w:ascii="Tahoma" w:hAnsi="Tahoma" w:cs="Tahoma"/>
          <w:b/>
          <w:lang w:val="sr-Latn-RS"/>
        </w:rPr>
      </w:pPr>
    </w:p>
    <w:p w:rsidR="00007E08" w:rsidRPr="000119CE" w:rsidRDefault="00007E08" w:rsidP="008827B5">
      <w:pPr>
        <w:jc w:val="both"/>
        <w:rPr>
          <w:rFonts w:ascii="Tahoma" w:hAnsi="Tahoma" w:cs="Tahoma"/>
          <w:b/>
          <w:lang w:val="sr-Latn-RS"/>
        </w:rPr>
      </w:pPr>
    </w:p>
    <w:p w:rsidR="00007E08" w:rsidRPr="000119CE" w:rsidRDefault="00007E08" w:rsidP="008827B5">
      <w:pPr>
        <w:jc w:val="both"/>
        <w:rPr>
          <w:rFonts w:ascii="Tahoma" w:hAnsi="Tahoma" w:cs="Tahoma"/>
          <w:b/>
          <w:lang w:val="sr-Latn-RS"/>
        </w:rPr>
      </w:pPr>
    </w:p>
    <w:p w:rsidR="00007E08" w:rsidRPr="000119CE" w:rsidRDefault="00007E08" w:rsidP="008827B5">
      <w:pPr>
        <w:jc w:val="both"/>
        <w:rPr>
          <w:rFonts w:ascii="Tahoma" w:hAnsi="Tahoma" w:cs="Tahoma"/>
          <w:b/>
          <w:lang w:val="sr-Latn-RS"/>
        </w:rPr>
      </w:pPr>
    </w:p>
    <w:p w:rsidR="00007E08" w:rsidRPr="000119CE" w:rsidRDefault="00007E08" w:rsidP="008827B5">
      <w:pPr>
        <w:jc w:val="both"/>
        <w:rPr>
          <w:rFonts w:ascii="Tahoma" w:hAnsi="Tahoma" w:cs="Tahoma"/>
          <w:b/>
          <w:lang w:val="sr-Latn-RS"/>
        </w:rPr>
      </w:pPr>
    </w:p>
    <w:p w:rsidR="00007E08" w:rsidRPr="000119CE" w:rsidRDefault="00007E08" w:rsidP="008827B5">
      <w:pPr>
        <w:jc w:val="both"/>
        <w:rPr>
          <w:rFonts w:ascii="Tahoma" w:hAnsi="Tahoma" w:cs="Tahoma"/>
          <w:b/>
          <w:lang w:val="sr-Latn-RS"/>
        </w:rPr>
      </w:pPr>
    </w:p>
    <w:p w:rsidR="00007E08" w:rsidRPr="000119CE" w:rsidRDefault="00007E08" w:rsidP="008827B5">
      <w:pPr>
        <w:jc w:val="both"/>
        <w:rPr>
          <w:rFonts w:ascii="Tahoma" w:hAnsi="Tahoma" w:cs="Tahoma"/>
          <w:b/>
          <w:lang w:val="sr-Latn-RS"/>
        </w:rPr>
      </w:pPr>
    </w:p>
    <w:p w:rsidR="007E1D10" w:rsidRPr="000119CE" w:rsidRDefault="00F436F1" w:rsidP="008827B5">
      <w:pPr>
        <w:jc w:val="both"/>
        <w:rPr>
          <w:rFonts w:ascii="Tahoma" w:hAnsi="Tahoma" w:cs="Tahoma"/>
          <w:b/>
          <w:color w:val="2E74B5" w:themeColor="accent1" w:themeShade="BF"/>
          <w:lang w:val="sr-Latn-RS"/>
        </w:rPr>
      </w:pPr>
      <w:r w:rsidRPr="00F436F1">
        <w:rPr>
          <w:rFonts w:ascii="Tahoma" w:hAnsi="Tahoma" w:cs="Tahoma"/>
          <w:b/>
          <w:color w:val="2E74B5" w:themeColor="accent1" w:themeShade="BF"/>
          <w:lang w:val="sr-Latn-RS"/>
        </w:rPr>
        <w:t>Pozivi za nabavke: (Uzorci se mogu preuzeti</w:t>
      </w:r>
      <w:r w:rsidR="00007E08" w:rsidRPr="000119CE">
        <w:rPr>
          <w:rFonts w:ascii="Tahoma" w:hAnsi="Tahoma" w:cs="Tahoma"/>
          <w:b/>
          <w:color w:val="2E74B5" w:themeColor="accent1" w:themeShade="BF"/>
          <w:lang w:val="sr-Latn-RS"/>
        </w:rPr>
        <w:t xml:space="preserve">) </w:t>
      </w:r>
    </w:p>
    <w:tbl>
      <w:tblPr>
        <w:tblW w:w="5000" w:type="pct"/>
        <w:tblLook w:val="04A0" w:firstRow="1" w:lastRow="0" w:firstColumn="1" w:lastColumn="0" w:noHBand="0" w:noVBand="1"/>
      </w:tblPr>
      <w:tblGrid>
        <w:gridCol w:w="3566"/>
        <w:gridCol w:w="666"/>
        <w:gridCol w:w="5118"/>
      </w:tblGrid>
      <w:tr w:rsidR="007E1D10" w:rsidRPr="000119CE" w:rsidTr="002D1C05">
        <w:trPr>
          <w:trHeight w:val="915"/>
        </w:trPr>
        <w:tc>
          <w:tcPr>
            <w:tcW w:w="2004" w:type="pct"/>
            <w:tcBorders>
              <w:top w:val="single" w:sz="4" w:space="0" w:color="AEAAAA"/>
              <w:left w:val="single" w:sz="4" w:space="0" w:color="AEAAAA"/>
              <w:bottom w:val="single" w:sz="4" w:space="0" w:color="AEAAAA"/>
              <w:right w:val="single" w:sz="4" w:space="0" w:color="AEAAAA"/>
            </w:tcBorders>
            <w:shd w:val="clear" w:color="auto" w:fill="F2F2F2" w:themeFill="background1" w:themeFillShade="F2"/>
            <w:vAlign w:val="center"/>
            <w:hideMark/>
          </w:tcPr>
          <w:p w:rsidR="007E1D10" w:rsidRPr="000119CE" w:rsidRDefault="00F436F1" w:rsidP="007E1D10">
            <w:pPr>
              <w:spacing w:after="0" w:line="240" w:lineRule="auto"/>
              <w:rPr>
                <w:rFonts w:ascii="Tahoma" w:eastAsia="Times New Roman" w:hAnsi="Tahoma" w:cs="Tahoma"/>
                <w:b/>
                <w:bCs/>
                <w:color w:val="000000"/>
                <w:lang w:val="sr-Latn-RS"/>
              </w:rPr>
            </w:pPr>
            <w:r>
              <w:rPr>
                <w:rFonts w:ascii="Tahoma" w:eastAsia="Times New Roman" w:hAnsi="Tahoma" w:cs="Tahoma"/>
                <w:b/>
                <w:bCs/>
                <w:color w:val="000000"/>
                <w:lang w:val="sr-Latn-RS"/>
              </w:rPr>
              <w:t>Vrste pozivnica</w:t>
            </w:r>
            <w:r w:rsidR="007E1D10" w:rsidRPr="000119CE">
              <w:rPr>
                <w:rFonts w:ascii="Tahoma" w:eastAsia="Times New Roman" w:hAnsi="Tahoma" w:cs="Tahoma"/>
                <w:b/>
                <w:bCs/>
                <w:color w:val="000000"/>
                <w:lang w:val="sr-Latn-RS"/>
              </w:rPr>
              <w:t>:</w:t>
            </w:r>
          </w:p>
        </w:tc>
        <w:tc>
          <w:tcPr>
            <w:tcW w:w="356" w:type="pct"/>
            <w:tcBorders>
              <w:top w:val="single" w:sz="4" w:space="0" w:color="AEAAAA"/>
              <w:left w:val="nil"/>
              <w:bottom w:val="single" w:sz="4" w:space="0" w:color="AEAAAA"/>
              <w:right w:val="single" w:sz="4" w:space="0" w:color="AEAAAA"/>
            </w:tcBorders>
            <w:shd w:val="clear" w:color="000000" w:fill="F2F2F2"/>
            <w:noWrap/>
            <w:vAlign w:val="center"/>
            <w:hideMark/>
          </w:tcPr>
          <w:p w:rsidR="007E1D10" w:rsidRPr="000119CE" w:rsidRDefault="007E1D10" w:rsidP="007E1D10">
            <w:pPr>
              <w:spacing w:after="0" w:line="240" w:lineRule="auto"/>
              <w:jc w:val="center"/>
              <w:rPr>
                <w:rFonts w:ascii="Tahoma" w:eastAsia="Times New Roman" w:hAnsi="Tahoma" w:cs="Tahoma"/>
                <w:b/>
                <w:color w:val="000000"/>
                <w:lang w:val="sr-Latn-RS"/>
              </w:rPr>
            </w:pPr>
            <w:r w:rsidRPr="000119CE">
              <w:rPr>
                <w:rFonts w:ascii="Tahoma" w:eastAsia="Times New Roman" w:hAnsi="Tahoma" w:cs="Tahoma"/>
                <w:b/>
                <w:color w:val="000000"/>
                <w:lang w:val="sr-Latn-RS"/>
              </w:rPr>
              <w:t>ABV</w:t>
            </w:r>
          </w:p>
        </w:tc>
        <w:tc>
          <w:tcPr>
            <w:tcW w:w="2640" w:type="pct"/>
            <w:tcBorders>
              <w:top w:val="single" w:sz="4" w:space="0" w:color="AEAAAA"/>
              <w:left w:val="nil"/>
              <w:bottom w:val="single" w:sz="4" w:space="0" w:color="AEAAAA"/>
              <w:right w:val="single" w:sz="4" w:space="0" w:color="AEAAAA"/>
            </w:tcBorders>
            <w:shd w:val="clear" w:color="000000" w:fill="F2F2F2"/>
            <w:noWrap/>
            <w:vAlign w:val="center"/>
            <w:hideMark/>
          </w:tcPr>
          <w:p w:rsidR="007E1D10" w:rsidRPr="000119CE" w:rsidRDefault="00F436F1" w:rsidP="007E1D10">
            <w:pPr>
              <w:spacing w:after="0" w:line="240" w:lineRule="auto"/>
              <w:rPr>
                <w:rFonts w:ascii="Tahoma" w:eastAsia="Times New Roman" w:hAnsi="Tahoma" w:cs="Tahoma"/>
                <w:b/>
                <w:color w:val="000000"/>
                <w:lang w:val="sr-Latn-RS"/>
              </w:rPr>
            </w:pPr>
            <w:r>
              <w:rPr>
                <w:rFonts w:ascii="Tahoma" w:eastAsia="Times New Roman" w:hAnsi="Tahoma" w:cs="Tahoma"/>
                <w:b/>
                <w:color w:val="000000"/>
                <w:lang w:val="sr-Latn-RS"/>
              </w:rPr>
              <w:t xml:space="preserve">Sredstva komunikacije </w:t>
            </w:r>
          </w:p>
        </w:tc>
      </w:tr>
      <w:tr w:rsidR="007E1D10" w:rsidRPr="000119CE" w:rsidTr="002D1C05">
        <w:trPr>
          <w:trHeight w:val="300"/>
        </w:trPr>
        <w:tc>
          <w:tcPr>
            <w:tcW w:w="2004" w:type="pct"/>
            <w:tcBorders>
              <w:top w:val="nil"/>
              <w:left w:val="single" w:sz="4" w:space="0" w:color="AEAAAA"/>
              <w:bottom w:val="single" w:sz="4" w:space="0" w:color="AEAAAA"/>
              <w:right w:val="single" w:sz="4" w:space="0" w:color="AEAAAA"/>
            </w:tcBorders>
            <w:shd w:val="clear" w:color="auto" w:fill="auto"/>
            <w:vAlign w:val="center"/>
            <w:hideMark/>
          </w:tcPr>
          <w:p w:rsidR="007E1D10" w:rsidRPr="000119CE" w:rsidRDefault="007E1D10" w:rsidP="00F436F1">
            <w:pPr>
              <w:spacing w:after="0" w:line="240" w:lineRule="auto"/>
              <w:rPr>
                <w:rFonts w:ascii="Tahoma" w:eastAsia="Times New Roman" w:hAnsi="Tahoma" w:cs="Tahoma"/>
                <w:color w:val="000000"/>
                <w:lang w:val="sr-Latn-RS"/>
              </w:rPr>
            </w:pPr>
            <w:r w:rsidRPr="000119CE">
              <w:rPr>
                <w:rFonts w:ascii="Tahoma" w:eastAsia="Times New Roman" w:hAnsi="Tahoma" w:cs="Tahoma"/>
                <w:color w:val="000000"/>
                <w:lang w:val="sr-Latn-RS"/>
              </w:rPr>
              <w:t xml:space="preserve"> · </w:t>
            </w:r>
            <w:r w:rsidR="00F436F1">
              <w:rPr>
                <w:rFonts w:ascii="Tahoma" w:eastAsia="Times New Roman" w:hAnsi="Tahoma" w:cs="Tahoma"/>
                <w:color w:val="000000"/>
                <w:lang w:val="sr-Latn-RS"/>
              </w:rPr>
              <w:t>Poziv za dostavu ponude</w:t>
            </w:r>
          </w:p>
        </w:tc>
        <w:tc>
          <w:tcPr>
            <w:tcW w:w="356" w:type="pct"/>
            <w:tcBorders>
              <w:top w:val="nil"/>
              <w:left w:val="nil"/>
              <w:bottom w:val="single" w:sz="4" w:space="0" w:color="AEAAAA"/>
              <w:right w:val="single" w:sz="4" w:space="0" w:color="AEAAAA"/>
            </w:tcBorders>
            <w:shd w:val="clear" w:color="auto" w:fill="auto"/>
            <w:noWrap/>
            <w:vAlign w:val="center"/>
            <w:hideMark/>
          </w:tcPr>
          <w:p w:rsidR="007E1D10" w:rsidRPr="000119CE" w:rsidRDefault="007E1D10" w:rsidP="007E1D10">
            <w:pPr>
              <w:spacing w:after="0" w:line="240" w:lineRule="auto"/>
              <w:jc w:val="center"/>
              <w:rPr>
                <w:rFonts w:ascii="Tahoma" w:eastAsia="Times New Roman" w:hAnsi="Tahoma" w:cs="Tahoma"/>
                <w:color w:val="000000"/>
                <w:lang w:val="sr-Latn-RS"/>
              </w:rPr>
            </w:pPr>
            <w:r w:rsidRPr="000119CE">
              <w:rPr>
                <w:rFonts w:ascii="Tahoma" w:eastAsia="Times New Roman" w:hAnsi="Tahoma" w:cs="Tahoma"/>
                <w:color w:val="000000"/>
                <w:lang w:val="sr-Latn-RS"/>
              </w:rPr>
              <w:t>IO</w:t>
            </w:r>
          </w:p>
        </w:tc>
        <w:tc>
          <w:tcPr>
            <w:tcW w:w="2640" w:type="pct"/>
            <w:tcBorders>
              <w:top w:val="single" w:sz="4" w:space="0" w:color="AEAAAA"/>
              <w:left w:val="nil"/>
              <w:bottom w:val="single" w:sz="4" w:space="0" w:color="AEAAAA"/>
              <w:right w:val="single" w:sz="4" w:space="0" w:color="AEAAAA"/>
            </w:tcBorders>
            <w:shd w:val="clear" w:color="auto" w:fill="auto"/>
            <w:noWrap/>
            <w:vAlign w:val="center"/>
            <w:hideMark/>
          </w:tcPr>
          <w:p w:rsidR="007E1D10" w:rsidRPr="000119CE" w:rsidRDefault="00F436F1" w:rsidP="00F436F1">
            <w:pPr>
              <w:spacing w:after="0" w:line="240" w:lineRule="auto"/>
              <w:rPr>
                <w:rFonts w:ascii="Tahoma" w:eastAsia="Times New Roman" w:hAnsi="Tahoma" w:cs="Tahoma"/>
                <w:color w:val="000000"/>
                <w:lang w:val="sr-Latn-RS"/>
              </w:rPr>
            </w:pPr>
            <w:r w:rsidRPr="00F436F1">
              <w:rPr>
                <w:rFonts w:ascii="Tahoma" w:eastAsia="Times New Roman" w:hAnsi="Tahoma" w:cs="Tahoma"/>
                <w:color w:val="000000"/>
                <w:lang w:val="sr-Latn-RS"/>
              </w:rPr>
              <w:t>Ema</w:t>
            </w:r>
            <w:r>
              <w:rPr>
                <w:rFonts w:ascii="Tahoma" w:eastAsia="Times New Roman" w:hAnsi="Tahoma" w:cs="Tahoma"/>
                <w:color w:val="000000"/>
                <w:lang w:val="sr-Latn-RS"/>
              </w:rPr>
              <w:t>j</w:t>
            </w:r>
            <w:r w:rsidRPr="00F436F1">
              <w:rPr>
                <w:rFonts w:ascii="Tahoma" w:eastAsia="Times New Roman" w:hAnsi="Tahoma" w:cs="Tahoma"/>
                <w:color w:val="000000"/>
                <w:lang w:val="sr-Latn-RS"/>
              </w:rPr>
              <w:t xml:space="preserve">l, telefon za </w:t>
            </w:r>
            <w:r>
              <w:rPr>
                <w:rFonts w:ascii="Tahoma" w:eastAsia="Times New Roman" w:hAnsi="Tahoma" w:cs="Tahoma"/>
                <w:color w:val="000000"/>
                <w:lang w:val="sr-Latn-RS"/>
              </w:rPr>
              <w:t xml:space="preserve">samo </w:t>
            </w:r>
            <w:r w:rsidRPr="00F436F1">
              <w:rPr>
                <w:rFonts w:ascii="Tahoma" w:eastAsia="Times New Roman" w:hAnsi="Tahoma" w:cs="Tahoma"/>
                <w:color w:val="000000"/>
                <w:lang w:val="sr-Latn-RS"/>
              </w:rPr>
              <w:t>jednu tendersku proceduru</w:t>
            </w:r>
          </w:p>
        </w:tc>
      </w:tr>
      <w:tr w:rsidR="007E1D10" w:rsidRPr="000119CE" w:rsidTr="002D1C05">
        <w:trPr>
          <w:trHeight w:val="1500"/>
        </w:trPr>
        <w:tc>
          <w:tcPr>
            <w:tcW w:w="2004" w:type="pct"/>
            <w:tcBorders>
              <w:top w:val="nil"/>
              <w:left w:val="single" w:sz="4" w:space="0" w:color="AEAAAA"/>
              <w:bottom w:val="single" w:sz="4" w:space="0" w:color="AEAAAA"/>
              <w:right w:val="single" w:sz="4" w:space="0" w:color="AEAAAA"/>
            </w:tcBorders>
            <w:shd w:val="clear" w:color="auto" w:fill="auto"/>
            <w:noWrap/>
            <w:vAlign w:val="center"/>
            <w:hideMark/>
          </w:tcPr>
          <w:p w:rsidR="007E1D10" w:rsidRPr="000119CE" w:rsidRDefault="007E1D10" w:rsidP="007454FE">
            <w:pPr>
              <w:spacing w:after="0" w:line="240" w:lineRule="auto"/>
              <w:rPr>
                <w:rFonts w:ascii="Tahoma" w:eastAsia="Times New Roman" w:hAnsi="Tahoma" w:cs="Tahoma"/>
                <w:color w:val="000000"/>
                <w:lang w:val="sr-Latn-RS"/>
              </w:rPr>
            </w:pPr>
            <w:r w:rsidRPr="000119CE">
              <w:rPr>
                <w:rFonts w:ascii="Tahoma" w:eastAsia="Times New Roman" w:hAnsi="Tahoma" w:cs="Tahoma"/>
                <w:color w:val="000000"/>
                <w:lang w:val="sr-Latn-RS"/>
              </w:rPr>
              <w:t xml:space="preserve"> · </w:t>
            </w:r>
            <w:r w:rsidR="007454FE">
              <w:rPr>
                <w:rFonts w:ascii="Tahoma" w:eastAsia="Times New Roman" w:hAnsi="Tahoma" w:cs="Tahoma"/>
                <w:color w:val="000000"/>
                <w:lang w:val="sr-Latn-RS"/>
              </w:rPr>
              <w:t xml:space="preserve">Zahtev za dostavu ponude </w:t>
            </w:r>
          </w:p>
        </w:tc>
        <w:tc>
          <w:tcPr>
            <w:tcW w:w="356" w:type="pct"/>
            <w:tcBorders>
              <w:top w:val="nil"/>
              <w:left w:val="nil"/>
              <w:bottom w:val="single" w:sz="4" w:space="0" w:color="AEAAAA"/>
              <w:right w:val="single" w:sz="4" w:space="0" w:color="AEAAAA"/>
            </w:tcBorders>
            <w:shd w:val="clear" w:color="auto" w:fill="auto"/>
            <w:noWrap/>
            <w:vAlign w:val="center"/>
            <w:hideMark/>
          </w:tcPr>
          <w:p w:rsidR="007E1D10" w:rsidRPr="000119CE" w:rsidRDefault="00620323" w:rsidP="007E1D10">
            <w:pPr>
              <w:spacing w:after="0" w:line="240" w:lineRule="auto"/>
              <w:jc w:val="center"/>
              <w:rPr>
                <w:rFonts w:ascii="Tahoma" w:eastAsia="Times New Roman" w:hAnsi="Tahoma" w:cs="Tahoma"/>
                <w:color w:val="000000"/>
                <w:lang w:val="sr-Latn-RS"/>
              </w:rPr>
            </w:pPr>
            <w:r w:rsidRPr="000119CE">
              <w:rPr>
                <w:rFonts w:ascii="Tahoma" w:eastAsia="Times New Roman" w:hAnsi="Tahoma" w:cs="Tahoma"/>
                <w:color w:val="000000"/>
                <w:lang w:val="sr-Latn-RS"/>
              </w:rPr>
              <w:t>RFQ</w:t>
            </w:r>
          </w:p>
        </w:tc>
        <w:tc>
          <w:tcPr>
            <w:tcW w:w="2640" w:type="pct"/>
            <w:tcBorders>
              <w:top w:val="single" w:sz="4" w:space="0" w:color="AEAAAA"/>
              <w:left w:val="nil"/>
              <w:bottom w:val="single" w:sz="4" w:space="0" w:color="AEAAAA"/>
              <w:right w:val="single" w:sz="4" w:space="0" w:color="AEAAAA"/>
            </w:tcBorders>
            <w:shd w:val="clear" w:color="auto" w:fill="auto"/>
            <w:vAlign w:val="center"/>
            <w:hideMark/>
          </w:tcPr>
          <w:p w:rsidR="007E1D10" w:rsidRPr="000119CE" w:rsidRDefault="007454FE" w:rsidP="007454FE">
            <w:pPr>
              <w:spacing w:after="0" w:line="240" w:lineRule="auto"/>
              <w:rPr>
                <w:rFonts w:ascii="Tahoma" w:eastAsia="Times New Roman" w:hAnsi="Tahoma" w:cs="Tahoma"/>
                <w:color w:val="000000"/>
                <w:lang w:val="sr-Latn-RS"/>
              </w:rPr>
            </w:pPr>
            <w:r>
              <w:rPr>
                <w:rFonts w:ascii="Tahoma" w:eastAsia="Times New Roman" w:hAnsi="Tahoma" w:cs="Tahoma"/>
                <w:color w:val="000000"/>
                <w:lang w:val="sr-Latn-RS"/>
              </w:rPr>
              <w:t>Podrazumeva</w:t>
            </w:r>
            <w:r w:rsidRPr="007454FE">
              <w:rPr>
                <w:rFonts w:ascii="Tahoma" w:eastAsia="Times New Roman" w:hAnsi="Tahoma" w:cs="Tahoma"/>
                <w:color w:val="000000"/>
                <w:lang w:val="sr-Latn-RS"/>
              </w:rPr>
              <w:t xml:space="preserve"> postupak koji se koristi za prikupljanje ponuda ili ponuda od dobavljača za pružanje jasno navedenih roba ili usluga. Ponude, primljene kao odgovor na RF</w:t>
            </w:r>
            <w:r>
              <w:rPr>
                <w:rFonts w:ascii="Tahoma" w:eastAsia="Times New Roman" w:hAnsi="Tahoma" w:cs="Tahoma"/>
                <w:color w:val="000000"/>
                <w:lang w:val="sr-Latn-RS"/>
              </w:rPr>
              <w:t>Q</w:t>
            </w:r>
            <w:r w:rsidRPr="007454FE">
              <w:rPr>
                <w:rFonts w:ascii="Tahoma" w:eastAsia="Times New Roman" w:hAnsi="Tahoma" w:cs="Tahoma"/>
                <w:color w:val="000000"/>
                <w:lang w:val="sr-Latn-RS"/>
              </w:rPr>
              <w:t>, procenjuju se prvenstveno po ceni</w:t>
            </w:r>
            <w:r w:rsidR="007E1D10" w:rsidRPr="000119CE">
              <w:rPr>
                <w:rFonts w:ascii="Tahoma" w:eastAsia="Times New Roman" w:hAnsi="Tahoma" w:cs="Tahoma"/>
                <w:color w:val="000000"/>
                <w:lang w:val="sr-Latn-RS"/>
              </w:rPr>
              <w:t>;</w:t>
            </w:r>
          </w:p>
        </w:tc>
      </w:tr>
      <w:tr w:rsidR="007E1D10" w:rsidRPr="000119CE" w:rsidTr="002D1C05">
        <w:trPr>
          <w:trHeight w:val="2730"/>
        </w:trPr>
        <w:tc>
          <w:tcPr>
            <w:tcW w:w="2004" w:type="pct"/>
            <w:tcBorders>
              <w:top w:val="nil"/>
              <w:left w:val="single" w:sz="4" w:space="0" w:color="AEAAAA"/>
              <w:bottom w:val="single" w:sz="4" w:space="0" w:color="AEAAAA"/>
              <w:right w:val="single" w:sz="4" w:space="0" w:color="AEAAAA"/>
            </w:tcBorders>
            <w:shd w:val="clear" w:color="auto" w:fill="auto"/>
            <w:noWrap/>
            <w:vAlign w:val="center"/>
            <w:hideMark/>
          </w:tcPr>
          <w:p w:rsidR="007E1D10" w:rsidRPr="000119CE" w:rsidRDefault="007E1D10" w:rsidP="007454FE">
            <w:pPr>
              <w:spacing w:after="0" w:line="240" w:lineRule="auto"/>
              <w:rPr>
                <w:rFonts w:ascii="Tahoma" w:eastAsia="Times New Roman" w:hAnsi="Tahoma" w:cs="Tahoma"/>
                <w:color w:val="000000"/>
                <w:lang w:val="sr-Latn-RS"/>
              </w:rPr>
            </w:pPr>
            <w:r w:rsidRPr="000119CE">
              <w:rPr>
                <w:rFonts w:ascii="Tahoma" w:eastAsia="Times New Roman" w:hAnsi="Tahoma" w:cs="Tahoma"/>
                <w:color w:val="000000"/>
                <w:lang w:val="sr-Latn-RS"/>
              </w:rPr>
              <w:t xml:space="preserve"> · </w:t>
            </w:r>
            <w:r w:rsidR="007454FE">
              <w:rPr>
                <w:rFonts w:ascii="Tahoma" w:eastAsia="Times New Roman" w:hAnsi="Tahoma" w:cs="Tahoma"/>
                <w:color w:val="000000"/>
                <w:lang w:val="sr-Latn-RS"/>
              </w:rPr>
              <w:t>Pozivnica za dostavu tendera</w:t>
            </w:r>
          </w:p>
        </w:tc>
        <w:tc>
          <w:tcPr>
            <w:tcW w:w="356" w:type="pct"/>
            <w:tcBorders>
              <w:top w:val="nil"/>
              <w:left w:val="nil"/>
              <w:bottom w:val="single" w:sz="4" w:space="0" w:color="AEAAAA"/>
              <w:right w:val="single" w:sz="4" w:space="0" w:color="AEAAAA"/>
            </w:tcBorders>
            <w:shd w:val="clear" w:color="auto" w:fill="auto"/>
            <w:noWrap/>
            <w:vAlign w:val="center"/>
            <w:hideMark/>
          </w:tcPr>
          <w:p w:rsidR="007E1D10" w:rsidRPr="000119CE" w:rsidRDefault="007E1D10" w:rsidP="007E1D10">
            <w:pPr>
              <w:spacing w:after="0" w:line="240" w:lineRule="auto"/>
              <w:jc w:val="center"/>
              <w:rPr>
                <w:rFonts w:ascii="Tahoma" w:eastAsia="Times New Roman" w:hAnsi="Tahoma" w:cs="Tahoma"/>
                <w:color w:val="000000"/>
                <w:lang w:val="sr-Latn-RS"/>
              </w:rPr>
            </w:pPr>
            <w:r w:rsidRPr="000119CE">
              <w:rPr>
                <w:rFonts w:ascii="Tahoma" w:eastAsia="Times New Roman" w:hAnsi="Tahoma" w:cs="Tahoma"/>
                <w:color w:val="000000"/>
                <w:lang w:val="sr-Latn-RS"/>
              </w:rPr>
              <w:t>ITT</w:t>
            </w:r>
          </w:p>
        </w:tc>
        <w:tc>
          <w:tcPr>
            <w:tcW w:w="2640" w:type="pct"/>
            <w:tcBorders>
              <w:top w:val="single" w:sz="4" w:space="0" w:color="AEAAAA"/>
              <w:left w:val="nil"/>
              <w:bottom w:val="single" w:sz="4" w:space="0" w:color="AEAAAA"/>
              <w:right w:val="single" w:sz="4" w:space="0" w:color="AEAAAA"/>
            </w:tcBorders>
            <w:shd w:val="clear" w:color="auto" w:fill="auto"/>
            <w:vAlign w:val="center"/>
            <w:hideMark/>
          </w:tcPr>
          <w:p w:rsidR="007E1D10" w:rsidRPr="000119CE" w:rsidRDefault="007454FE" w:rsidP="007E1D10">
            <w:pPr>
              <w:spacing w:after="0" w:line="240" w:lineRule="auto"/>
              <w:rPr>
                <w:rFonts w:ascii="Tahoma" w:eastAsia="Times New Roman" w:hAnsi="Tahoma" w:cs="Tahoma"/>
                <w:color w:val="000000"/>
                <w:lang w:val="sr-Latn-RS"/>
              </w:rPr>
            </w:pPr>
            <w:r>
              <w:rPr>
                <w:rFonts w:ascii="Tahoma" w:eastAsia="Times New Roman" w:hAnsi="Tahoma" w:cs="Tahoma"/>
                <w:color w:val="000000"/>
                <w:lang w:val="sr-Latn-RS"/>
              </w:rPr>
              <w:t>Podrazumeva</w:t>
            </w:r>
            <w:r w:rsidRPr="007454FE">
              <w:rPr>
                <w:rFonts w:ascii="Tahoma" w:eastAsia="Times New Roman" w:hAnsi="Tahoma" w:cs="Tahoma"/>
                <w:color w:val="000000"/>
                <w:lang w:val="sr-Latn-RS"/>
              </w:rPr>
              <w:t xml:space="preserve"> poziv za dobavljače proizvoda ili usluge da licitiraju za pravo na isporuku tog p</w:t>
            </w:r>
            <w:r>
              <w:rPr>
                <w:rFonts w:ascii="Tahoma" w:eastAsia="Times New Roman" w:hAnsi="Tahoma" w:cs="Tahoma"/>
                <w:color w:val="000000"/>
                <w:lang w:val="sr-Latn-RS"/>
              </w:rPr>
              <w:t>roizvoda ili usluge ako se zaht</w:t>
            </w:r>
            <w:r w:rsidRPr="007454FE">
              <w:rPr>
                <w:rFonts w:ascii="Tahoma" w:eastAsia="Times New Roman" w:hAnsi="Tahoma" w:cs="Tahoma"/>
                <w:color w:val="000000"/>
                <w:lang w:val="sr-Latn-RS"/>
              </w:rPr>
              <w:t>ev za isporukom ili uslugom ne može definitivno definisati ili specificir</w:t>
            </w:r>
            <w:r>
              <w:rPr>
                <w:rFonts w:ascii="Tahoma" w:eastAsia="Times New Roman" w:hAnsi="Tahoma" w:cs="Tahoma"/>
                <w:color w:val="000000"/>
                <w:lang w:val="sr-Latn-RS"/>
              </w:rPr>
              <w:t>ati ili se traže alternativna r</w:t>
            </w:r>
            <w:r w:rsidRPr="007454FE">
              <w:rPr>
                <w:rFonts w:ascii="Tahoma" w:eastAsia="Times New Roman" w:hAnsi="Tahoma" w:cs="Tahoma"/>
                <w:color w:val="000000"/>
                <w:lang w:val="sr-Latn-RS"/>
              </w:rPr>
              <w:t>ešenja ili ponude. Predlozi se vrednuju prema unapred utvrđenim kriterijumima gde se izbor dobavljača ne može vršiti samo na osnovu najniže cene</w:t>
            </w:r>
            <w:r w:rsidR="007E1D10" w:rsidRPr="000119CE">
              <w:rPr>
                <w:rFonts w:ascii="Tahoma" w:eastAsia="Times New Roman" w:hAnsi="Tahoma" w:cs="Tahoma"/>
                <w:color w:val="000000"/>
                <w:lang w:val="sr-Latn-RS"/>
              </w:rPr>
              <w:t>;</w:t>
            </w:r>
          </w:p>
        </w:tc>
      </w:tr>
      <w:tr w:rsidR="007E1D10" w:rsidRPr="000119CE" w:rsidTr="002D1C05">
        <w:trPr>
          <w:trHeight w:val="2085"/>
        </w:trPr>
        <w:tc>
          <w:tcPr>
            <w:tcW w:w="2004" w:type="pct"/>
            <w:tcBorders>
              <w:top w:val="nil"/>
              <w:left w:val="single" w:sz="4" w:space="0" w:color="AEAAAA"/>
              <w:bottom w:val="single" w:sz="4" w:space="0" w:color="AEAAAA"/>
              <w:right w:val="single" w:sz="4" w:space="0" w:color="AEAAAA"/>
            </w:tcBorders>
            <w:shd w:val="clear" w:color="auto" w:fill="auto"/>
            <w:noWrap/>
            <w:vAlign w:val="center"/>
            <w:hideMark/>
          </w:tcPr>
          <w:p w:rsidR="007E1D10" w:rsidRPr="000119CE" w:rsidRDefault="007E1D10" w:rsidP="007454FE">
            <w:pPr>
              <w:spacing w:after="0" w:line="240" w:lineRule="auto"/>
              <w:rPr>
                <w:rFonts w:ascii="Tahoma" w:eastAsia="Times New Roman" w:hAnsi="Tahoma" w:cs="Tahoma"/>
                <w:color w:val="000000"/>
                <w:lang w:val="sr-Latn-RS"/>
              </w:rPr>
            </w:pPr>
            <w:r w:rsidRPr="000119CE">
              <w:rPr>
                <w:rFonts w:ascii="Tahoma" w:eastAsia="Times New Roman" w:hAnsi="Tahoma" w:cs="Tahoma"/>
                <w:color w:val="000000"/>
                <w:lang w:val="sr-Latn-RS"/>
              </w:rPr>
              <w:t xml:space="preserve"> · </w:t>
            </w:r>
            <w:r w:rsidR="007454FE">
              <w:rPr>
                <w:rFonts w:ascii="Tahoma" w:eastAsia="Times New Roman" w:hAnsi="Tahoma" w:cs="Tahoma"/>
                <w:color w:val="000000"/>
                <w:lang w:val="sr-Latn-RS"/>
              </w:rPr>
              <w:t xml:space="preserve">Poziv za dostavu predloga </w:t>
            </w:r>
          </w:p>
        </w:tc>
        <w:tc>
          <w:tcPr>
            <w:tcW w:w="356" w:type="pct"/>
            <w:tcBorders>
              <w:top w:val="nil"/>
              <w:left w:val="nil"/>
              <w:bottom w:val="single" w:sz="4" w:space="0" w:color="AEAAAA"/>
              <w:right w:val="single" w:sz="4" w:space="0" w:color="AEAAAA"/>
            </w:tcBorders>
            <w:shd w:val="clear" w:color="auto" w:fill="auto"/>
            <w:noWrap/>
            <w:vAlign w:val="center"/>
            <w:hideMark/>
          </w:tcPr>
          <w:p w:rsidR="007E1D10" w:rsidRPr="000119CE" w:rsidRDefault="007E1D10" w:rsidP="007E1D10">
            <w:pPr>
              <w:spacing w:after="0" w:line="240" w:lineRule="auto"/>
              <w:jc w:val="center"/>
              <w:rPr>
                <w:rFonts w:ascii="Tahoma" w:eastAsia="Times New Roman" w:hAnsi="Tahoma" w:cs="Tahoma"/>
                <w:color w:val="000000"/>
                <w:lang w:val="sr-Latn-RS"/>
              </w:rPr>
            </w:pPr>
            <w:r w:rsidRPr="000119CE">
              <w:rPr>
                <w:rFonts w:ascii="Tahoma" w:eastAsia="Times New Roman" w:hAnsi="Tahoma" w:cs="Tahoma"/>
                <w:color w:val="000000"/>
                <w:lang w:val="sr-Latn-RS"/>
              </w:rPr>
              <w:t>IFP</w:t>
            </w:r>
          </w:p>
        </w:tc>
        <w:tc>
          <w:tcPr>
            <w:tcW w:w="2640" w:type="pct"/>
            <w:tcBorders>
              <w:top w:val="single" w:sz="4" w:space="0" w:color="AEAAAA"/>
              <w:left w:val="nil"/>
              <w:bottom w:val="single" w:sz="4" w:space="0" w:color="AEAAAA"/>
              <w:right w:val="single" w:sz="4" w:space="0" w:color="AEAAAA"/>
            </w:tcBorders>
            <w:shd w:val="clear" w:color="auto" w:fill="auto"/>
            <w:vAlign w:val="center"/>
            <w:hideMark/>
          </w:tcPr>
          <w:p w:rsidR="007E1D10" w:rsidRPr="000119CE" w:rsidRDefault="006653C3" w:rsidP="006653C3">
            <w:pPr>
              <w:spacing w:after="0" w:line="240" w:lineRule="auto"/>
              <w:rPr>
                <w:rFonts w:ascii="Tahoma" w:eastAsia="Times New Roman" w:hAnsi="Tahoma" w:cs="Tahoma"/>
                <w:color w:val="000000"/>
                <w:lang w:val="sr-Latn-RS"/>
              </w:rPr>
            </w:pPr>
            <w:r>
              <w:rPr>
                <w:rFonts w:ascii="Tahoma" w:eastAsia="Times New Roman" w:hAnsi="Tahoma" w:cs="Tahoma"/>
                <w:color w:val="000000"/>
                <w:lang w:val="sr-Latn-RS"/>
              </w:rPr>
              <w:t>Podrazumeva</w:t>
            </w:r>
            <w:r w:rsidRPr="006653C3">
              <w:rPr>
                <w:rFonts w:ascii="Tahoma" w:eastAsia="Times New Roman" w:hAnsi="Tahoma" w:cs="Tahoma"/>
                <w:color w:val="000000"/>
                <w:lang w:val="sr-Latn-RS"/>
              </w:rPr>
              <w:t xml:space="preserve"> postupak koji se koristi za prikupljanje ponuda od dobavljača za pružanje građevinskih usluga u </w:t>
            </w:r>
            <w:r>
              <w:rPr>
                <w:rFonts w:ascii="Tahoma" w:eastAsia="Times New Roman" w:hAnsi="Tahoma" w:cs="Tahoma"/>
                <w:color w:val="000000"/>
                <w:lang w:val="sr-Latn-RS"/>
              </w:rPr>
              <w:t xml:space="preserve">kojem su specifikacije, uslovi </w:t>
            </w:r>
            <w:r w:rsidRPr="006653C3">
              <w:rPr>
                <w:rFonts w:ascii="Tahoma" w:eastAsia="Times New Roman" w:hAnsi="Tahoma" w:cs="Tahoma"/>
                <w:color w:val="000000"/>
                <w:lang w:val="sr-Latn-RS"/>
              </w:rPr>
              <w:t>i drugi detalji navedeni u pozivu,</w:t>
            </w:r>
            <w:r>
              <w:rPr>
                <w:rFonts w:ascii="Tahoma" w:eastAsia="Times New Roman" w:hAnsi="Tahoma" w:cs="Tahoma"/>
                <w:color w:val="000000"/>
                <w:lang w:val="sr-Latn-RS"/>
              </w:rPr>
              <w:t xml:space="preserve"> a odgovarajuće ponude se procenjuju prvenstveno na osnovu c</w:t>
            </w:r>
            <w:r w:rsidRPr="006653C3">
              <w:rPr>
                <w:rFonts w:ascii="Tahoma" w:eastAsia="Times New Roman" w:hAnsi="Tahoma" w:cs="Tahoma"/>
                <w:color w:val="000000"/>
                <w:lang w:val="sr-Latn-RS"/>
              </w:rPr>
              <w:t>ene, tehničkih specifikacija i drugih navedenih faktora bez daljih pregovora</w:t>
            </w:r>
            <w:r w:rsidR="007E1D10" w:rsidRPr="000119CE">
              <w:rPr>
                <w:rFonts w:ascii="Tahoma" w:eastAsia="Times New Roman" w:hAnsi="Tahoma" w:cs="Tahoma"/>
                <w:color w:val="000000"/>
                <w:lang w:val="sr-Latn-RS"/>
              </w:rPr>
              <w:t xml:space="preserve">;   </w:t>
            </w:r>
          </w:p>
        </w:tc>
      </w:tr>
      <w:tr w:rsidR="007E1D10" w:rsidRPr="000119CE" w:rsidTr="002D1C05">
        <w:trPr>
          <w:trHeight w:val="2340"/>
        </w:trPr>
        <w:tc>
          <w:tcPr>
            <w:tcW w:w="2004" w:type="pct"/>
            <w:tcBorders>
              <w:top w:val="nil"/>
              <w:left w:val="single" w:sz="4" w:space="0" w:color="AEAAAA"/>
              <w:bottom w:val="single" w:sz="4" w:space="0" w:color="AEAAAA"/>
              <w:right w:val="single" w:sz="4" w:space="0" w:color="AEAAAA"/>
            </w:tcBorders>
            <w:shd w:val="clear" w:color="auto" w:fill="auto"/>
            <w:noWrap/>
            <w:vAlign w:val="center"/>
            <w:hideMark/>
          </w:tcPr>
          <w:p w:rsidR="007E1D10" w:rsidRPr="000119CE" w:rsidRDefault="007E1D10" w:rsidP="007E1D10">
            <w:pPr>
              <w:spacing w:after="0" w:line="240" w:lineRule="auto"/>
              <w:rPr>
                <w:rFonts w:ascii="Tahoma" w:eastAsia="Times New Roman" w:hAnsi="Tahoma" w:cs="Tahoma"/>
                <w:color w:val="000000"/>
                <w:lang w:val="sr-Latn-RS"/>
              </w:rPr>
            </w:pPr>
            <w:r w:rsidRPr="000119CE">
              <w:rPr>
                <w:rFonts w:ascii="Tahoma" w:eastAsia="Times New Roman" w:hAnsi="Tahoma" w:cs="Tahoma"/>
                <w:color w:val="000000"/>
                <w:lang w:val="sr-Latn-RS"/>
              </w:rPr>
              <w:t xml:space="preserve"> · </w:t>
            </w:r>
            <w:r w:rsidR="006653C3">
              <w:rPr>
                <w:rFonts w:ascii="Tahoma" w:eastAsia="Times New Roman" w:hAnsi="Tahoma" w:cs="Tahoma"/>
                <w:color w:val="000000"/>
                <w:lang w:val="sr-Latn-RS"/>
              </w:rPr>
              <w:t>Zaht</w:t>
            </w:r>
            <w:r w:rsidR="006653C3" w:rsidRPr="006653C3">
              <w:rPr>
                <w:rFonts w:ascii="Tahoma" w:eastAsia="Times New Roman" w:hAnsi="Tahoma" w:cs="Tahoma"/>
                <w:color w:val="000000"/>
                <w:lang w:val="sr-Latn-RS"/>
              </w:rPr>
              <w:t>ev za izražavanje interesa</w:t>
            </w:r>
          </w:p>
        </w:tc>
        <w:tc>
          <w:tcPr>
            <w:tcW w:w="356" w:type="pct"/>
            <w:tcBorders>
              <w:top w:val="nil"/>
              <w:left w:val="nil"/>
              <w:bottom w:val="single" w:sz="4" w:space="0" w:color="AEAAAA"/>
              <w:right w:val="single" w:sz="4" w:space="0" w:color="AEAAAA"/>
            </w:tcBorders>
            <w:shd w:val="clear" w:color="auto" w:fill="auto"/>
            <w:noWrap/>
            <w:vAlign w:val="center"/>
            <w:hideMark/>
          </w:tcPr>
          <w:p w:rsidR="007E1D10" w:rsidRPr="000119CE" w:rsidRDefault="007E1D10" w:rsidP="007E1D10">
            <w:pPr>
              <w:spacing w:after="0" w:line="240" w:lineRule="auto"/>
              <w:jc w:val="center"/>
              <w:rPr>
                <w:rFonts w:ascii="Tahoma" w:eastAsia="Times New Roman" w:hAnsi="Tahoma" w:cs="Tahoma"/>
                <w:color w:val="000000"/>
                <w:lang w:val="sr-Latn-RS"/>
              </w:rPr>
            </w:pPr>
            <w:r w:rsidRPr="000119CE">
              <w:rPr>
                <w:rFonts w:ascii="Tahoma" w:eastAsia="Times New Roman" w:hAnsi="Tahoma" w:cs="Tahoma"/>
                <w:color w:val="000000"/>
                <w:lang w:val="sr-Latn-RS"/>
              </w:rPr>
              <w:t>REI</w:t>
            </w:r>
          </w:p>
        </w:tc>
        <w:tc>
          <w:tcPr>
            <w:tcW w:w="2640" w:type="pct"/>
            <w:tcBorders>
              <w:top w:val="single" w:sz="4" w:space="0" w:color="AEAAAA"/>
              <w:left w:val="nil"/>
              <w:bottom w:val="single" w:sz="4" w:space="0" w:color="AEAAAA"/>
              <w:right w:val="single" w:sz="4" w:space="0" w:color="AEAAAA"/>
            </w:tcBorders>
            <w:shd w:val="clear" w:color="auto" w:fill="auto"/>
            <w:vAlign w:val="center"/>
            <w:hideMark/>
          </w:tcPr>
          <w:p w:rsidR="007E1D10" w:rsidRPr="000119CE" w:rsidRDefault="006653C3" w:rsidP="006653C3">
            <w:pPr>
              <w:spacing w:after="0" w:line="240" w:lineRule="auto"/>
              <w:rPr>
                <w:rFonts w:ascii="Tahoma" w:eastAsia="Times New Roman" w:hAnsi="Tahoma" w:cs="Tahoma"/>
                <w:color w:val="000000"/>
                <w:lang w:val="sr-Latn-RS"/>
              </w:rPr>
            </w:pPr>
            <w:r w:rsidRPr="006653C3">
              <w:rPr>
                <w:rFonts w:ascii="Tahoma" w:eastAsia="Times New Roman" w:hAnsi="Tahoma" w:cs="Tahoma"/>
                <w:color w:val="000000"/>
                <w:lang w:val="sr-Latn-RS"/>
              </w:rPr>
              <w:t>Znači da je kupac zainteresovan za dobijanje informacija od dobavljača o svim proizvodima ili uslugama koji su na raspolaganju za postizanje određenog ishoda i može izdati RF</w:t>
            </w:r>
            <w:r>
              <w:rPr>
                <w:rFonts w:ascii="Tahoma" w:eastAsia="Times New Roman" w:hAnsi="Tahoma" w:cs="Tahoma"/>
                <w:color w:val="000000"/>
                <w:lang w:val="sr-Latn-RS"/>
              </w:rPr>
              <w:t>Q</w:t>
            </w:r>
            <w:bookmarkStart w:id="0" w:name="_GoBack"/>
            <w:bookmarkEnd w:id="0"/>
            <w:r w:rsidRPr="006653C3">
              <w:rPr>
                <w:rFonts w:ascii="Tahoma" w:eastAsia="Times New Roman" w:hAnsi="Tahoma" w:cs="Tahoma"/>
                <w:color w:val="000000"/>
                <w:lang w:val="sr-Latn-RS"/>
              </w:rPr>
              <w:t>, RFP ili ITT u zavisnosti od odgovora. RFEOI se koristi za ispitivanje tržišta za firme koje su zainteresovane da odgovore na tender ili RFP od kupca. RFEOI nisu otvoreni za nadmetanje</w:t>
            </w:r>
            <w:r w:rsidR="007E1D10" w:rsidRPr="000119CE">
              <w:rPr>
                <w:rFonts w:ascii="Tahoma" w:eastAsia="Times New Roman" w:hAnsi="Tahoma" w:cs="Tahoma"/>
                <w:color w:val="000000"/>
                <w:lang w:val="sr-Latn-RS"/>
              </w:rPr>
              <w:t>;</w:t>
            </w:r>
          </w:p>
        </w:tc>
      </w:tr>
    </w:tbl>
    <w:p w:rsidR="007E1D10" w:rsidRPr="000119CE" w:rsidRDefault="007E1D10" w:rsidP="008827B5">
      <w:pPr>
        <w:jc w:val="both"/>
        <w:rPr>
          <w:rFonts w:ascii="Tahoma" w:hAnsi="Tahoma" w:cs="Tahoma"/>
          <w:lang w:val="sr-Latn-RS"/>
        </w:rPr>
      </w:pPr>
    </w:p>
    <w:sectPr w:rsidR="007E1D10" w:rsidRPr="00011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810FD"/>
    <w:multiLevelType w:val="hybridMultilevel"/>
    <w:tmpl w:val="1AE88DC4"/>
    <w:lvl w:ilvl="0" w:tplc="EA845C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712ED"/>
    <w:multiLevelType w:val="hybridMultilevel"/>
    <w:tmpl w:val="98E28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7955CEE"/>
    <w:multiLevelType w:val="hybridMultilevel"/>
    <w:tmpl w:val="AAFC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B5"/>
    <w:rsid w:val="00000690"/>
    <w:rsid w:val="000020F3"/>
    <w:rsid w:val="000028D4"/>
    <w:rsid w:val="00007E08"/>
    <w:rsid w:val="000119CE"/>
    <w:rsid w:val="0005316B"/>
    <w:rsid w:val="00116179"/>
    <w:rsid w:val="0013221B"/>
    <w:rsid w:val="00160A40"/>
    <w:rsid w:val="00182666"/>
    <w:rsid w:val="001A0AE4"/>
    <w:rsid w:val="001A272C"/>
    <w:rsid w:val="001F08ED"/>
    <w:rsid w:val="00253DCD"/>
    <w:rsid w:val="002D1C05"/>
    <w:rsid w:val="002D229B"/>
    <w:rsid w:val="002F4B95"/>
    <w:rsid w:val="00332ADD"/>
    <w:rsid w:val="0035105C"/>
    <w:rsid w:val="0035447A"/>
    <w:rsid w:val="0039499F"/>
    <w:rsid w:val="003B1392"/>
    <w:rsid w:val="003B48E9"/>
    <w:rsid w:val="003B78A3"/>
    <w:rsid w:val="003C3FEA"/>
    <w:rsid w:val="003C555B"/>
    <w:rsid w:val="003F28C4"/>
    <w:rsid w:val="003F41AF"/>
    <w:rsid w:val="00406028"/>
    <w:rsid w:val="00426DB4"/>
    <w:rsid w:val="004B08EC"/>
    <w:rsid w:val="004B7AFD"/>
    <w:rsid w:val="004E11D0"/>
    <w:rsid w:val="00516963"/>
    <w:rsid w:val="005205BF"/>
    <w:rsid w:val="005979A8"/>
    <w:rsid w:val="00620323"/>
    <w:rsid w:val="006653C3"/>
    <w:rsid w:val="00674CC5"/>
    <w:rsid w:val="00681AAA"/>
    <w:rsid w:val="006C09E1"/>
    <w:rsid w:val="006C43D9"/>
    <w:rsid w:val="006C7A0E"/>
    <w:rsid w:val="007454FE"/>
    <w:rsid w:val="00764283"/>
    <w:rsid w:val="007A4E1C"/>
    <w:rsid w:val="007C34EF"/>
    <w:rsid w:val="007E1D10"/>
    <w:rsid w:val="00805021"/>
    <w:rsid w:val="0082397D"/>
    <w:rsid w:val="00840F48"/>
    <w:rsid w:val="008827B5"/>
    <w:rsid w:val="00883E08"/>
    <w:rsid w:val="008F515A"/>
    <w:rsid w:val="00963937"/>
    <w:rsid w:val="009659B9"/>
    <w:rsid w:val="00A528D6"/>
    <w:rsid w:val="00A77CF7"/>
    <w:rsid w:val="00AA30FC"/>
    <w:rsid w:val="00AC5DE0"/>
    <w:rsid w:val="00AE2BB3"/>
    <w:rsid w:val="00AF3EFC"/>
    <w:rsid w:val="00B322B7"/>
    <w:rsid w:val="00B32EB0"/>
    <w:rsid w:val="00B370F8"/>
    <w:rsid w:val="00B75459"/>
    <w:rsid w:val="00BC1A5D"/>
    <w:rsid w:val="00BD60FA"/>
    <w:rsid w:val="00C01D6C"/>
    <w:rsid w:val="00C82CCB"/>
    <w:rsid w:val="00CC7C25"/>
    <w:rsid w:val="00CD3A2A"/>
    <w:rsid w:val="00CE2373"/>
    <w:rsid w:val="00D26BDF"/>
    <w:rsid w:val="00D50247"/>
    <w:rsid w:val="00E178D2"/>
    <w:rsid w:val="00E30CB3"/>
    <w:rsid w:val="00E87959"/>
    <w:rsid w:val="00EE474C"/>
    <w:rsid w:val="00F436F1"/>
    <w:rsid w:val="00F4431C"/>
    <w:rsid w:val="00F807B2"/>
    <w:rsid w:val="00F949CE"/>
    <w:rsid w:val="00FC70DC"/>
    <w:rsid w:val="00FE2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8632"/>
  <w15:chartTrackingRefBased/>
  <w15:docId w15:val="{01619C93-38CE-401A-A2BA-22DF4767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08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7C25"/>
    <w:pPr>
      <w:ind w:left="720"/>
      <w:contextualSpacing/>
    </w:pPr>
  </w:style>
  <w:style w:type="table" w:styleId="TableGrid">
    <w:name w:val="Table Grid"/>
    <w:basedOn w:val="TableNormal"/>
    <w:uiPriority w:val="39"/>
    <w:rsid w:val="00332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921146">
      <w:bodyDiv w:val="1"/>
      <w:marLeft w:val="0"/>
      <w:marRight w:val="0"/>
      <w:marTop w:val="0"/>
      <w:marBottom w:val="0"/>
      <w:divBdr>
        <w:top w:val="none" w:sz="0" w:space="0" w:color="auto"/>
        <w:left w:val="none" w:sz="0" w:space="0" w:color="auto"/>
        <w:bottom w:val="none" w:sz="0" w:space="0" w:color="auto"/>
        <w:right w:val="none" w:sz="0" w:space="0" w:color="auto"/>
      </w:divBdr>
    </w:div>
    <w:div w:id="1738935289">
      <w:bodyDiv w:val="1"/>
      <w:marLeft w:val="0"/>
      <w:marRight w:val="0"/>
      <w:marTop w:val="0"/>
      <w:marBottom w:val="0"/>
      <w:divBdr>
        <w:top w:val="none" w:sz="0" w:space="0" w:color="auto"/>
        <w:left w:val="none" w:sz="0" w:space="0" w:color="auto"/>
        <w:bottom w:val="none" w:sz="0" w:space="0" w:color="auto"/>
        <w:right w:val="none" w:sz="0" w:space="0" w:color="auto"/>
      </w:divBdr>
    </w:div>
    <w:div w:id="1783913865">
      <w:bodyDiv w:val="1"/>
      <w:marLeft w:val="0"/>
      <w:marRight w:val="0"/>
      <w:marTop w:val="0"/>
      <w:marBottom w:val="0"/>
      <w:divBdr>
        <w:top w:val="none" w:sz="0" w:space="0" w:color="auto"/>
        <w:left w:val="none" w:sz="0" w:space="0" w:color="auto"/>
        <w:bottom w:val="none" w:sz="0" w:space="0" w:color="auto"/>
        <w:right w:val="none" w:sz="0" w:space="0" w:color="auto"/>
      </w:divBdr>
    </w:div>
    <w:div w:id="209408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Cerkini</dc:creator>
  <cp:keywords/>
  <dc:description/>
  <cp:lastModifiedBy>Mohamed Sagdati</cp:lastModifiedBy>
  <cp:revision>5</cp:revision>
  <dcterms:created xsi:type="dcterms:W3CDTF">2021-08-09T10:22:00Z</dcterms:created>
  <dcterms:modified xsi:type="dcterms:W3CDTF">2021-08-09T14:15:00Z</dcterms:modified>
</cp:coreProperties>
</file>